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59A2" w14:textId="68234814" w:rsidR="00254486" w:rsidRPr="00547760" w:rsidRDefault="00254486" w:rsidP="00254486">
      <w:pPr>
        <w:rPr>
          <w:rFonts w:ascii="Century" w:hAnsi="Century"/>
          <w:sz w:val="28"/>
          <w:szCs w:val="28"/>
        </w:rPr>
      </w:pPr>
      <w:r w:rsidRPr="00547760">
        <w:rPr>
          <w:rFonts w:ascii="Century" w:hAnsi="Century"/>
          <w:sz w:val="28"/>
          <w:szCs w:val="28"/>
        </w:rPr>
        <w:t>Never too late to learn</w:t>
      </w:r>
      <w:r w:rsidRPr="00547760">
        <w:rPr>
          <w:rFonts w:ascii="Century" w:hAnsi="Century"/>
          <w:sz w:val="28"/>
          <w:szCs w:val="28"/>
        </w:rPr>
        <w:t>～</w:t>
      </w:r>
      <w:r w:rsidRPr="00547760">
        <w:rPr>
          <w:rFonts w:ascii="Century" w:hAnsi="Century"/>
          <w:sz w:val="28"/>
          <w:szCs w:val="28"/>
        </w:rPr>
        <w:t xml:space="preserve">Masako Wakamiya, </w:t>
      </w:r>
      <w:r w:rsidR="00C04EA4" w:rsidRPr="00547760">
        <w:rPr>
          <w:rFonts w:ascii="Century" w:hAnsi="Century"/>
          <w:sz w:val="28"/>
          <w:szCs w:val="28"/>
        </w:rPr>
        <w:t>an</w:t>
      </w:r>
      <w:r w:rsidRPr="00547760">
        <w:rPr>
          <w:rFonts w:ascii="Century" w:hAnsi="Century"/>
          <w:sz w:val="28"/>
          <w:szCs w:val="28"/>
        </w:rPr>
        <w:t xml:space="preserve"> 8</w:t>
      </w:r>
      <w:r w:rsidR="00C04EA4" w:rsidRPr="00547760">
        <w:rPr>
          <w:rFonts w:ascii="Century" w:hAnsi="Century"/>
          <w:sz w:val="28"/>
          <w:szCs w:val="28"/>
        </w:rPr>
        <w:t>7</w:t>
      </w:r>
      <w:r w:rsidRPr="00547760">
        <w:rPr>
          <w:rFonts w:ascii="Century" w:hAnsi="Century"/>
          <w:sz w:val="28"/>
          <w:szCs w:val="28"/>
        </w:rPr>
        <w:t>-year-old app developer</w:t>
      </w:r>
      <w:r w:rsidRPr="00547760">
        <w:rPr>
          <w:rFonts w:ascii="Century" w:hAnsi="Century"/>
          <w:sz w:val="28"/>
          <w:szCs w:val="28"/>
        </w:rPr>
        <w:t>～</w:t>
      </w:r>
    </w:p>
    <w:p w14:paraId="6E4A43B6" w14:textId="456F4A54" w:rsidR="00254486" w:rsidRPr="00547760" w:rsidRDefault="00254486" w:rsidP="003B3F0E">
      <w:pPr>
        <w:rPr>
          <w:rFonts w:ascii="Century" w:hAnsi="Century"/>
        </w:rPr>
      </w:pPr>
      <w:r w:rsidRPr="00547760">
        <w:rPr>
          <w:rFonts w:ascii="Century" w:eastAsiaTheme="minorHAnsi" w:hAnsi="Century"/>
          <w:sz w:val="20"/>
          <w:szCs w:val="20"/>
          <w:bdr w:val="single" w:sz="4" w:space="0" w:color="auto"/>
        </w:rPr>
        <w:t>１</w:t>
      </w:r>
      <w:r w:rsidRPr="00547760">
        <w:rPr>
          <w:rFonts w:ascii="Century" w:hAnsi="Century"/>
        </w:rPr>
        <w:t xml:space="preserve">　</w:t>
      </w:r>
      <w:r w:rsidRPr="00547760">
        <w:rPr>
          <w:rFonts w:ascii="Century" w:hAnsi="Century"/>
        </w:rPr>
        <w:t xml:space="preserve">Some people say, “The older we get, the harder it gets to learn new things.” </w:t>
      </w:r>
      <w:r w:rsidR="001709F0" w:rsidRPr="00547760">
        <w:rPr>
          <w:rFonts w:ascii="Century" w:hAnsi="Century"/>
        </w:rPr>
        <w:t>But Masako Wakamiya</w:t>
      </w:r>
      <w:r w:rsidR="002676A9" w:rsidRPr="00547760">
        <w:rPr>
          <w:rFonts w:ascii="Century" w:hAnsi="Century"/>
        </w:rPr>
        <w:t xml:space="preserve">, one of </w:t>
      </w:r>
      <w:r w:rsidR="00355916">
        <w:rPr>
          <w:rFonts w:ascii="Century" w:hAnsi="Century" w:hint="eastAsia"/>
        </w:rPr>
        <w:t>t</w:t>
      </w:r>
      <w:r w:rsidR="00355916">
        <w:rPr>
          <w:rFonts w:ascii="Century" w:hAnsi="Century"/>
        </w:rPr>
        <w:t xml:space="preserve">he </w:t>
      </w:r>
      <w:r w:rsidR="002676A9" w:rsidRPr="00547760">
        <w:rPr>
          <w:rFonts w:ascii="Century" w:hAnsi="Century"/>
        </w:rPr>
        <w:t>world’s oldest iPhone app developers,</w:t>
      </w:r>
      <w:r w:rsidR="001709F0" w:rsidRPr="00547760">
        <w:rPr>
          <w:rFonts w:ascii="Century" w:hAnsi="Century"/>
        </w:rPr>
        <w:t xml:space="preserve"> </w:t>
      </w:r>
      <w:r w:rsidR="00C04EA4" w:rsidRPr="00547760">
        <w:rPr>
          <w:rFonts w:ascii="Century" w:hAnsi="Century"/>
        </w:rPr>
        <w:t>proves</w:t>
      </w:r>
      <w:r w:rsidR="001709F0" w:rsidRPr="00547760">
        <w:rPr>
          <w:rFonts w:ascii="Century" w:hAnsi="Century"/>
        </w:rPr>
        <w:t xml:space="preserve"> </w:t>
      </w:r>
      <w:r w:rsidR="000674D1">
        <w:rPr>
          <w:rFonts w:ascii="Century" w:hAnsi="Century" w:hint="eastAsia"/>
        </w:rPr>
        <w:t>①</w:t>
      </w:r>
      <w:r w:rsidR="001709F0" w:rsidRPr="000674D1">
        <w:rPr>
          <w:rFonts w:ascii="Century" w:hAnsi="Century"/>
          <w:u w:val="single"/>
        </w:rPr>
        <w:t>it</w:t>
      </w:r>
      <w:r w:rsidR="001709F0" w:rsidRPr="00547760">
        <w:rPr>
          <w:rFonts w:ascii="Century" w:hAnsi="Century"/>
        </w:rPr>
        <w:t xml:space="preserve">’s not </w:t>
      </w:r>
      <w:r w:rsidR="003B6AB9" w:rsidRPr="00547760">
        <w:rPr>
          <w:rFonts w:ascii="Century" w:hAnsi="Century"/>
        </w:rPr>
        <w:t>always the case</w:t>
      </w:r>
      <w:r w:rsidR="001709F0" w:rsidRPr="00547760">
        <w:rPr>
          <w:rFonts w:ascii="Century" w:hAnsi="Century"/>
        </w:rPr>
        <w:t xml:space="preserve">. </w:t>
      </w:r>
      <w:r w:rsidR="003B6AB9" w:rsidRPr="00547760">
        <w:rPr>
          <w:rFonts w:ascii="Century" w:hAnsi="Century"/>
        </w:rPr>
        <w:t>Who is Wakamiya? H</w:t>
      </w:r>
      <w:r w:rsidR="002676A9" w:rsidRPr="00547760">
        <w:rPr>
          <w:rFonts w:ascii="Century" w:hAnsi="Century"/>
        </w:rPr>
        <w:t xml:space="preserve">ow did she learn computer programming? </w:t>
      </w:r>
    </w:p>
    <w:p w14:paraId="32148F3D" w14:textId="55FFA157" w:rsidR="00375691" w:rsidRPr="00547760" w:rsidRDefault="002676A9" w:rsidP="002676A9">
      <w:pPr>
        <w:pStyle w:val="a5"/>
        <w:rPr>
          <w:rFonts w:ascii="Century" w:hAnsi="Century"/>
        </w:rPr>
      </w:pPr>
      <w:r w:rsidRPr="00547760">
        <w:rPr>
          <w:rFonts w:ascii="Century" w:hAnsi="Century"/>
          <w:sz w:val="20"/>
          <w:szCs w:val="20"/>
          <w:bdr w:val="single" w:sz="4" w:space="0" w:color="auto"/>
        </w:rPr>
        <w:t>２</w:t>
      </w:r>
      <w:r w:rsidRPr="00547760">
        <w:rPr>
          <w:rFonts w:ascii="Century" w:hAnsi="Century"/>
        </w:rPr>
        <w:t xml:space="preserve">　</w:t>
      </w:r>
      <w:bookmarkStart w:id="0" w:name="_Hlk127278004"/>
      <w:r w:rsidRPr="00547760">
        <w:rPr>
          <w:rFonts w:ascii="Century" w:hAnsi="Century"/>
        </w:rPr>
        <w:t xml:space="preserve">Wakamiya purchased her first personal computer </w:t>
      </w:r>
      <w:bookmarkEnd w:id="0"/>
      <w:r w:rsidR="00193DA8" w:rsidRPr="00547760">
        <w:rPr>
          <w:rFonts w:ascii="Century" w:hAnsi="Century"/>
        </w:rPr>
        <w:t>when she was</w:t>
      </w:r>
      <w:r w:rsidRPr="00547760">
        <w:rPr>
          <w:rFonts w:ascii="Century" w:hAnsi="Century"/>
        </w:rPr>
        <w:t xml:space="preserve"> 58</w:t>
      </w:r>
      <w:r w:rsidR="00193DA8" w:rsidRPr="00547760">
        <w:rPr>
          <w:rFonts w:ascii="Century" w:hAnsi="Century"/>
        </w:rPr>
        <w:t xml:space="preserve">, just ahead of her </w:t>
      </w:r>
      <w:r w:rsidRPr="00547760">
        <w:rPr>
          <w:rFonts w:ascii="Century" w:hAnsi="Century"/>
        </w:rPr>
        <w:t xml:space="preserve">retirement from </w:t>
      </w:r>
      <w:r w:rsidR="00375691" w:rsidRPr="00547760">
        <w:rPr>
          <w:rFonts w:ascii="Century" w:hAnsi="Century"/>
        </w:rPr>
        <w:t>Bank of Tokyo Mitsubishi UFJ</w:t>
      </w:r>
      <w:r w:rsidR="00193DA8" w:rsidRPr="00547760">
        <w:rPr>
          <w:rFonts w:ascii="Century" w:hAnsi="Century"/>
        </w:rPr>
        <w:t xml:space="preserve"> at the age of 60</w:t>
      </w:r>
      <w:r w:rsidRPr="00547760">
        <w:rPr>
          <w:rFonts w:ascii="Century" w:hAnsi="Century"/>
        </w:rPr>
        <w:t xml:space="preserve">.  </w:t>
      </w:r>
      <w:r w:rsidR="00193DA8" w:rsidRPr="00547760">
        <w:rPr>
          <w:rFonts w:ascii="Century" w:hAnsi="Century"/>
        </w:rPr>
        <w:t>It was in 1995, the time when p</w:t>
      </w:r>
      <w:r w:rsidRPr="00547760">
        <w:rPr>
          <w:rFonts w:ascii="Century" w:hAnsi="Century"/>
        </w:rPr>
        <w:t xml:space="preserve">ersonal computers </w:t>
      </w:r>
      <w:r w:rsidR="003B6AB9" w:rsidRPr="00547760">
        <w:rPr>
          <w:rFonts w:ascii="Century" w:hAnsi="Century"/>
        </w:rPr>
        <w:t>became accessible to the public</w:t>
      </w:r>
      <w:r w:rsidRPr="00547760">
        <w:rPr>
          <w:rFonts w:ascii="Century" w:hAnsi="Century"/>
        </w:rPr>
        <w:t xml:space="preserve"> </w:t>
      </w:r>
      <w:r w:rsidR="00355916">
        <w:rPr>
          <w:rFonts w:ascii="Century" w:hAnsi="Century"/>
        </w:rPr>
        <w:t>around</w:t>
      </w:r>
      <w:r w:rsidR="00193DA8" w:rsidRPr="00547760">
        <w:rPr>
          <w:rFonts w:ascii="Century" w:hAnsi="Century"/>
        </w:rPr>
        <w:t xml:space="preserve"> the world.  </w:t>
      </w:r>
      <w:r w:rsidRPr="00547760">
        <w:rPr>
          <w:rFonts w:ascii="Century" w:hAnsi="Century"/>
        </w:rPr>
        <w:t xml:space="preserve">Sensing </w:t>
      </w:r>
      <w:r w:rsidR="00193DA8" w:rsidRPr="00547760">
        <w:rPr>
          <w:rFonts w:ascii="Century" w:hAnsi="Century"/>
        </w:rPr>
        <w:t xml:space="preserve">the great potential of </w:t>
      </w:r>
      <w:r w:rsidRPr="00547760">
        <w:rPr>
          <w:rFonts w:ascii="Century" w:hAnsi="Century"/>
        </w:rPr>
        <w:t>computers,</w:t>
      </w:r>
      <w:r w:rsidR="00193DA8" w:rsidRPr="00547760">
        <w:rPr>
          <w:rFonts w:ascii="Century" w:hAnsi="Century"/>
        </w:rPr>
        <w:t xml:space="preserve"> she thought, </w:t>
      </w:r>
      <w:r w:rsidRPr="00547760">
        <w:rPr>
          <w:rFonts w:ascii="Century" w:hAnsi="Century"/>
        </w:rPr>
        <w:t>“At the age of 60</w:t>
      </w:r>
      <w:r w:rsidR="00193DA8" w:rsidRPr="00547760">
        <w:rPr>
          <w:rFonts w:ascii="Century" w:hAnsi="Century"/>
        </w:rPr>
        <w:t>,</w:t>
      </w:r>
      <w:r w:rsidRPr="00547760">
        <w:rPr>
          <w:rFonts w:ascii="Century" w:hAnsi="Century"/>
        </w:rPr>
        <w:t xml:space="preserve"> </w:t>
      </w:r>
      <w:r w:rsidR="000674D1">
        <w:rPr>
          <w:rFonts w:ascii="Century" w:hAnsi="Century" w:hint="eastAsia"/>
        </w:rPr>
        <w:t>②</w:t>
      </w:r>
      <w:r w:rsidRPr="000674D1">
        <w:rPr>
          <w:rFonts w:ascii="Century" w:hAnsi="Century"/>
          <w:u w:val="single"/>
        </w:rPr>
        <w:t>my world expanded</w:t>
      </w:r>
      <w:r w:rsidR="00193DA8" w:rsidRPr="000674D1">
        <w:rPr>
          <w:rFonts w:ascii="Century" w:hAnsi="Century"/>
          <w:u w:val="single"/>
        </w:rPr>
        <w:t xml:space="preserve">. </w:t>
      </w:r>
      <w:r w:rsidRPr="000674D1">
        <w:rPr>
          <w:rFonts w:ascii="Century" w:hAnsi="Century"/>
          <w:u w:val="single"/>
        </w:rPr>
        <w:t>I got wings!</w:t>
      </w:r>
      <w:r w:rsidRPr="00547760">
        <w:rPr>
          <w:rFonts w:ascii="Century" w:hAnsi="Century"/>
        </w:rPr>
        <w:t xml:space="preserve">” </w:t>
      </w:r>
      <w:r w:rsidR="00375691" w:rsidRPr="00547760">
        <w:rPr>
          <w:rFonts w:ascii="Century" w:hAnsi="Century"/>
        </w:rPr>
        <w:t xml:space="preserve">Soon, Wakamiya started to give computer classes for seniors to share </w:t>
      </w:r>
      <w:r w:rsidR="003B6AB9" w:rsidRPr="00547760">
        <w:rPr>
          <w:rFonts w:ascii="Century" w:hAnsi="Century"/>
        </w:rPr>
        <w:t xml:space="preserve">her computer skills. </w:t>
      </w:r>
    </w:p>
    <w:p w14:paraId="59C7D3C7" w14:textId="14762B97" w:rsidR="003B6AB9" w:rsidRPr="00547760" w:rsidRDefault="00375691" w:rsidP="000674D1">
      <w:pPr>
        <w:pStyle w:val="a5"/>
        <w:pBdr>
          <w:bottom w:val="single" w:sz="4" w:space="1" w:color="auto"/>
        </w:pBdr>
        <w:rPr>
          <w:rFonts w:ascii="Century" w:hAnsi="Century"/>
        </w:rPr>
      </w:pPr>
      <w:r w:rsidRPr="00547760">
        <w:rPr>
          <w:rFonts w:ascii="Century" w:hAnsi="Century"/>
          <w:sz w:val="20"/>
          <w:szCs w:val="20"/>
          <w:bdr w:val="single" w:sz="4" w:space="0" w:color="auto"/>
        </w:rPr>
        <w:t>３</w:t>
      </w:r>
      <w:r w:rsidRPr="00547760">
        <w:rPr>
          <w:rFonts w:ascii="Century" w:hAnsi="Century"/>
        </w:rPr>
        <w:t xml:space="preserve">　</w:t>
      </w:r>
      <w:r w:rsidRPr="00547760">
        <w:rPr>
          <w:rFonts w:ascii="Century" w:hAnsi="Century"/>
        </w:rPr>
        <w:t xml:space="preserve">One day, she noticed that </w:t>
      </w:r>
      <w:r w:rsidR="004528BD">
        <w:rPr>
          <w:rFonts w:ascii="Century" w:hAnsi="Century" w:hint="eastAsia"/>
        </w:rPr>
        <w:t>③</w:t>
      </w:r>
      <w:r w:rsidRPr="000674D1">
        <w:rPr>
          <w:rFonts w:ascii="Century" w:hAnsi="Century"/>
          <w:u w:val="single"/>
        </w:rPr>
        <w:t>there were few smartphone games for seniors</w:t>
      </w:r>
      <w:r w:rsidRPr="00547760">
        <w:rPr>
          <w:rFonts w:ascii="Century" w:hAnsi="Century"/>
        </w:rPr>
        <w:t xml:space="preserve">. </w:t>
      </w:r>
      <w:r w:rsidR="00355916">
        <w:rPr>
          <w:rFonts w:ascii="Century" w:hAnsi="Century"/>
        </w:rPr>
        <w:t>“</w:t>
      </w:r>
      <w:r w:rsidR="003B6AB9" w:rsidRPr="00547760">
        <w:rPr>
          <w:rFonts w:ascii="Century" w:hAnsi="Century"/>
        </w:rPr>
        <w:t xml:space="preserve">I wanted a game in which </w:t>
      </w:r>
      <w:r w:rsidR="008B44DE" w:rsidRPr="00547760">
        <w:rPr>
          <w:rFonts w:ascii="Century" w:hAnsi="Century"/>
        </w:rPr>
        <w:t>we seniors</w:t>
      </w:r>
      <w:r w:rsidR="003B6AB9" w:rsidRPr="00547760">
        <w:rPr>
          <w:rFonts w:ascii="Century" w:hAnsi="Century"/>
        </w:rPr>
        <w:t xml:space="preserve"> can defeat even young people on the basis of our knowledge. I thought, arranging dolls for the </w:t>
      </w:r>
      <w:r w:rsidR="008B44DE" w:rsidRPr="00547760">
        <w:rPr>
          <w:rFonts w:ascii="Century" w:hAnsi="Century"/>
        </w:rPr>
        <w:t>H</w:t>
      </w:r>
      <w:r w:rsidR="003B6AB9" w:rsidRPr="00547760">
        <w:rPr>
          <w:rFonts w:ascii="Century" w:hAnsi="Century"/>
        </w:rPr>
        <w:t>inamatsuri would be a good concept.</w:t>
      </w:r>
      <w:r w:rsidR="008B44DE" w:rsidRPr="00547760">
        <w:rPr>
          <w:rFonts w:ascii="Century" w:hAnsi="Century"/>
        </w:rPr>
        <w:t>”</w:t>
      </w:r>
      <w:r w:rsidR="003B6AB9" w:rsidRPr="00547760">
        <w:rPr>
          <w:rFonts w:ascii="Century" w:hAnsi="Century"/>
        </w:rPr>
        <w:t xml:space="preserve"> </w:t>
      </w:r>
      <w:r w:rsidR="008B44DE" w:rsidRPr="00547760">
        <w:rPr>
          <w:rFonts w:ascii="Century" w:hAnsi="Century"/>
        </w:rPr>
        <w:t xml:space="preserve">She drew </w:t>
      </w:r>
      <w:r w:rsidR="008B44DE" w:rsidRPr="004528BD">
        <w:rPr>
          <w:rFonts w:ascii="Century" w:hAnsi="Century"/>
        </w:rPr>
        <w:t>a plan</w:t>
      </w:r>
      <w:r w:rsidR="008B44DE" w:rsidRPr="00547760">
        <w:rPr>
          <w:rFonts w:ascii="Century" w:hAnsi="Century"/>
        </w:rPr>
        <w:t xml:space="preserve">, and </w:t>
      </w:r>
      <w:r w:rsidR="003B6AB9" w:rsidRPr="00547760">
        <w:rPr>
          <w:rFonts w:ascii="Century" w:hAnsi="Century"/>
        </w:rPr>
        <w:t xml:space="preserve">asked the president of an app development company </w:t>
      </w:r>
      <w:r w:rsidR="00355916">
        <w:rPr>
          <w:rFonts w:ascii="Century" w:hAnsi="Century"/>
        </w:rPr>
        <w:t xml:space="preserve">living </w:t>
      </w:r>
      <w:r w:rsidR="003B6AB9" w:rsidRPr="00547760">
        <w:rPr>
          <w:rFonts w:ascii="Century" w:hAnsi="Century"/>
        </w:rPr>
        <w:t xml:space="preserve">in Miyagi Prefecture to produce </w:t>
      </w:r>
      <w:r w:rsidR="008B44DE" w:rsidRPr="00547760">
        <w:rPr>
          <w:rFonts w:ascii="Century" w:hAnsi="Century"/>
        </w:rPr>
        <w:t>the</w:t>
      </w:r>
      <w:r w:rsidR="003B6AB9" w:rsidRPr="00547760">
        <w:rPr>
          <w:rFonts w:ascii="Century" w:hAnsi="Century"/>
        </w:rPr>
        <w:t xml:space="preserve"> game. </w:t>
      </w:r>
      <w:r w:rsidR="008B44DE" w:rsidRPr="00547760">
        <w:rPr>
          <w:rFonts w:ascii="Century" w:hAnsi="Century"/>
        </w:rPr>
        <w:t xml:space="preserve">She </w:t>
      </w:r>
      <w:r w:rsidR="003B6AB9" w:rsidRPr="00547760">
        <w:rPr>
          <w:rFonts w:ascii="Century" w:hAnsi="Century"/>
        </w:rPr>
        <w:t xml:space="preserve">had become </w:t>
      </w:r>
      <w:r w:rsidR="008B44DE" w:rsidRPr="00547760">
        <w:rPr>
          <w:rFonts w:ascii="Century" w:hAnsi="Century"/>
        </w:rPr>
        <w:t>friends</w:t>
      </w:r>
      <w:r w:rsidR="003B6AB9" w:rsidRPr="00547760">
        <w:rPr>
          <w:rFonts w:ascii="Century" w:hAnsi="Century"/>
        </w:rPr>
        <w:t xml:space="preserve"> with him through volunteering in the area hit by the March 2011 earthquake.</w:t>
      </w:r>
    </w:p>
    <w:p w14:paraId="40787484" w14:textId="5E2FD367" w:rsidR="007C357A" w:rsidRPr="000674D1" w:rsidRDefault="000674D1" w:rsidP="00375691">
      <w:pPr>
        <w:pStyle w:val="a5"/>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a</w:t>
      </w:r>
      <w:r w:rsidRPr="000674D1">
        <w:rPr>
          <w:rFonts w:ascii="UD デジタル 教科書体 NK-R" w:eastAsia="UD デジタル 教科書体 NK-R" w:hAnsi="Century" w:hint="eastAsia"/>
          <w:sz w:val="20"/>
          <w:szCs w:val="20"/>
        </w:rPr>
        <w:t>pp developerアプリ開発者</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 xml:space="preserve">　　p</w:t>
      </w:r>
      <w:r>
        <w:rPr>
          <w:rFonts w:ascii="UD デジタル 教科書体 NK-R" w:eastAsia="UD デジタル 教科書体 NK-R" w:hAnsi="Century"/>
          <w:sz w:val="20"/>
          <w:szCs w:val="20"/>
        </w:rPr>
        <w:t>rove</w:t>
      </w:r>
      <w:r>
        <w:rPr>
          <w:rFonts w:ascii="UD デジタル 教科書体 NK-R" w:eastAsia="UD デジタル 教科書体 NK-R" w:hAnsi="Century" w:hint="eastAsia"/>
          <w:sz w:val="20"/>
          <w:szCs w:val="20"/>
        </w:rPr>
        <w:t xml:space="preserve">証明する　　　　</w:t>
      </w:r>
      <w:r>
        <w:rPr>
          <w:rFonts w:ascii="UD デジタル 教科書体 NK-R" w:eastAsia="UD デジタル 教科書体 NK-R" w:hAnsi="Century"/>
          <w:sz w:val="20"/>
          <w:szCs w:val="20"/>
        </w:rPr>
        <w:t>be not always the case</w:t>
      </w:r>
      <w:r>
        <w:rPr>
          <w:rFonts w:ascii="UD デジタル 教科書体 NK-R" w:eastAsia="UD デジタル 教科書体 NK-R" w:hAnsi="Century" w:hint="eastAsia"/>
          <w:sz w:val="20"/>
          <w:szCs w:val="20"/>
        </w:rPr>
        <w:t>いつも当てはまるわけではない</w:t>
      </w:r>
    </w:p>
    <w:p w14:paraId="681AC185" w14:textId="4E2229A1" w:rsidR="007C357A" w:rsidRPr="000674D1" w:rsidRDefault="000674D1" w:rsidP="00375691">
      <w:pPr>
        <w:pStyle w:val="a5"/>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p</w:t>
      </w:r>
      <w:r>
        <w:rPr>
          <w:rFonts w:ascii="UD デジタル 教科書体 NK-R" w:eastAsia="UD デジタル 教科書体 NK-R" w:hAnsi="Century"/>
          <w:sz w:val="20"/>
          <w:szCs w:val="20"/>
        </w:rPr>
        <w:t>urchase=buy    ahead of=before    accessible</w:t>
      </w:r>
      <w:r>
        <w:rPr>
          <w:rFonts w:ascii="UD デジタル 教科書体 NK-R" w:eastAsia="UD デジタル 教科書体 NK-R" w:hAnsi="Century" w:hint="eastAsia"/>
          <w:sz w:val="20"/>
          <w:szCs w:val="20"/>
        </w:rPr>
        <w:t>入手できる　　　　p</w:t>
      </w:r>
      <w:r>
        <w:rPr>
          <w:rFonts w:ascii="UD デジタル 教科書体 NK-R" w:eastAsia="UD デジタル 教科書体 NK-R" w:hAnsi="Century"/>
          <w:sz w:val="20"/>
          <w:szCs w:val="20"/>
        </w:rPr>
        <w:t>otential</w:t>
      </w:r>
      <w:r>
        <w:rPr>
          <w:rFonts w:ascii="UD デジタル 教科書体 NK-R" w:eastAsia="UD デジタル 教科書体 NK-R" w:hAnsi="Century" w:hint="eastAsia"/>
          <w:sz w:val="20"/>
          <w:szCs w:val="20"/>
        </w:rPr>
        <w:t>可能性　　　　e</w:t>
      </w:r>
      <w:r>
        <w:rPr>
          <w:rFonts w:ascii="UD デジタル 教科書体 NK-R" w:eastAsia="UD デジタル 教科書体 NK-R" w:hAnsi="Century"/>
          <w:sz w:val="20"/>
          <w:szCs w:val="20"/>
        </w:rPr>
        <w:t>xpand</w:t>
      </w:r>
      <w:r>
        <w:rPr>
          <w:rFonts w:ascii="UD デジタル 教科書体 NK-R" w:eastAsia="UD デジタル 教科書体 NK-R" w:hAnsi="Century" w:hint="eastAsia"/>
          <w:sz w:val="20"/>
          <w:szCs w:val="20"/>
        </w:rPr>
        <w:t xml:space="preserve">拡大する　</w:t>
      </w:r>
    </w:p>
    <w:p w14:paraId="657EF5CA" w14:textId="43870D6C" w:rsidR="007C357A" w:rsidRDefault="000674D1" w:rsidP="00375691">
      <w:pPr>
        <w:pStyle w:val="a5"/>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d</w:t>
      </w:r>
      <w:r>
        <w:rPr>
          <w:rFonts w:ascii="UD デジタル 教科書体 NK-R" w:eastAsia="UD デジタル 教科書体 NK-R" w:hAnsi="Century"/>
          <w:sz w:val="20"/>
          <w:szCs w:val="20"/>
        </w:rPr>
        <w:t>efeat</w:t>
      </w:r>
      <w:r>
        <w:rPr>
          <w:rFonts w:ascii="UD デジタル 教科書体 NK-R" w:eastAsia="UD デジタル 教科書体 NK-R" w:hAnsi="Century" w:hint="eastAsia"/>
          <w:sz w:val="20"/>
          <w:szCs w:val="20"/>
        </w:rPr>
        <w:t>～：～を打ち負かす　　　　a</w:t>
      </w:r>
      <w:r>
        <w:rPr>
          <w:rFonts w:ascii="UD デジタル 教科書体 NK-R" w:eastAsia="UD デジタル 教科書体 NK-R" w:hAnsi="Century"/>
          <w:sz w:val="20"/>
          <w:szCs w:val="20"/>
        </w:rPr>
        <w:t>rrange</w:t>
      </w:r>
      <w:r>
        <w:rPr>
          <w:rFonts w:ascii="UD デジタル 教科書体 NK-R" w:eastAsia="UD デジタル 教科書体 NK-R" w:hAnsi="Century" w:hint="eastAsia"/>
          <w:sz w:val="20"/>
          <w:szCs w:val="20"/>
        </w:rPr>
        <w:t>並べる　　　　c</w:t>
      </w:r>
      <w:r>
        <w:rPr>
          <w:rFonts w:ascii="UD デジタル 教科書体 NK-R" w:eastAsia="UD デジタル 教科書体 NK-R" w:hAnsi="Century"/>
          <w:sz w:val="20"/>
          <w:szCs w:val="20"/>
        </w:rPr>
        <w:t>oncept</w:t>
      </w:r>
      <w:r>
        <w:rPr>
          <w:rFonts w:ascii="UD デジタル 教科書体 NK-R" w:eastAsia="UD デジタル 教科書体 NK-R" w:hAnsi="Century" w:hint="eastAsia"/>
          <w:sz w:val="20"/>
          <w:szCs w:val="20"/>
        </w:rPr>
        <w:t xml:space="preserve">構想　　　　</w:t>
      </w:r>
    </w:p>
    <w:p w14:paraId="24C78045" w14:textId="77777777" w:rsidR="00F83CF9" w:rsidRPr="000674D1" w:rsidRDefault="00F83CF9" w:rsidP="00375691">
      <w:pPr>
        <w:pStyle w:val="a5"/>
        <w:rPr>
          <w:rFonts w:ascii="UD デジタル 教科書体 NK-R" w:eastAsia="UD デジタル 教科書体 NK-R" w:hAnsi="Century"/>
          <w:sz w:val="20"/>
          <w:szCs w:val="20"/>
        </w:rPr>
      </w:pPr>
    </w:p>
    <w:p w14:paraId="52A8247E" w14:textId="581F457E" w:rsidR="007C357A" w:rsidRPr="000674D1" w:rsidRDefault="000674D1" w:rsidP="00375691">
      <w:pPr>
        <w:pStyle w:val="a5"/>
        <w:rPr>
          <w:rFonts w:ascii="Century" w:hAnsi="Century"/>
          <w:sz w:val="20"/>
          <w:szCs w:val="20"/>
        </w:rPr>
      </w:pPr>
      <w:r w:rsidRPr="000674D1">
        <w:rPr>
          <w:rFonts w:ascii="Century" w:hAnsi="Century" w:hint="eastAsia"/>
          <w:sz w:val="20"/>
          <w:szCs w:val="20"/>
        </w:rPr>
        <w:t>Q1</w:t>
      </w:r>
      <w:r>
        <w:rPr>
          <w:rFonts w:ascii="Century" w:hAnsi="Century" w:hint="eastAsia"/>
          <w:sz w:val="20"/>
          <w:szCs w:val="20"/>
        </w:rPr>
        <w:t xml:space="preserve">　</w:t>
      </w:r>
      <w:r>
        <w:rPr>
          <w:rFonts w:ascii="Century" w:hAnsi="Century" w:hint="eastAsia"/>
          <w:sz w:val="20"/>
          <w:szCs w:val="20"/>
        </w:rPr>
        <w:t>W</w:t>
      </w:r>
      <w:r>
        <w:rPr>
          <w:rFonts w:ascii="Century" w:hAnsi="Century"/>
          <w:sz w:val="20"/>
          <w:szCs w:val="20"/>
        </w:rPr>
        <w:t xml:space="preserve">hat does the proverb “Never too late to learn.” </w:t>
      </w:r>
      <w:r w:rsidR="004528BD">
        <w:rPr>
          <w:rFonts w:ascii="Century" w:hAnsi="Century" w:hint="eastAsia"/>
          <w:sz w:val="20"/>
          <w:szCs w:val="20"/>
        </w:rPr>
        <w:t>m</w:t>
      </w:r>
      <w:r>
        <w:rPr>
          <w:rFonts w:ascii="Century" w:hAnsi="Century"/>
          <w:sz w:val="20"/>
          <w:szCs w:val="20"/>
        </w:rPr>
        <w:t>ean?</w:t>
      </w:r>
    </w:p>
    <w:p w14:paraId="178CD503" w14:textId="77777777" w:rsidR="007C357A" w:rsidRPr="004528BD" w:rsidRDefault="007C357A" w:rsidP="00375691">
      <w:pPr>
        <w:pStyle w:val="a5"/>
        <w:rPr>
          <w:rFonts w:ascii="Century" w:hAnsi="Century"/>
          <w:sz w:val="20"/>
          <w:szCs w:val="20"/>
        </w:rPr>
      </w:pPr>
    </w:p>
    <w:p w14:paraId="10D48266" w14:textId="50A505CB" w:rsidR="007C357A" w:rsidRPr="000674D1" w:rsidRDefault="000674D1" w:rsidP="00375691">
      <w:pPr>
        <w:pStyle w:val="a5"/>
        <w:rPr>
          <w:rFonts w:ascii="Century" w:hAnsi="Century"/>
          <w:sz w:val="20"/>
          <w:szCs w:val="20"/>
        </w:rPr>
      </w:pPr>
      <w:r>
        <w:rPr>
          <w:rFonts w:ascii="Century" w:hAnsi="Century" w:hint="eastAsia"/>
          <w:sz w:val="20"/>
          <w:szCs w:val="20"/>
        </w:rPr>
        <w:t>Q</w:t>
      </w:r>
      <w:r>
        <w:rPr>
          <w:rFonts w:ascii="Century" w:hAnsi="Century"/>
          <w:sz w:val="20"/>
          <w:szCs w:val="20"/>
        </w:rPr>
        <w:t xml:space="preserve">2  </w:t>
      </w:r>
      <w:r>
        <w:rPr>
          <w:rFonts w:ascii="Century" w:hAnsi="Century" w:hint="eastAsia"/>
          <w:sz w:val="20"/>
          <w:szCs w:val="20"/>
        </w:rPr>
        <w:t>下線①が指し示すことを説明しましょう。</w:t>
      </w:r>
    </w:p>
    <w:p w14:paraId="439B4045" w14:textId="77777777" w:rsidR="007C357A" w:rsidRPr="000674D1" w:rsidRDefault="007C357A" w:rsidP="00375691">
      <w:pPr>
        <w:pStyle w:val="a5"/>
        <w:rPr>
          <w:rFonts w:ascii="Century" w:hAnsi="Century"/>
          <w:sz w:val="20"/>
          <w:szCs w:val="20"/>
        </w:rPr>
      </w:pPr>
    </w:p>
    <w:p w14:paraId="16B63F91" w14:textId="29F6E8FF" w:rsidR="000674D1" w:rsidRDefault="000674D1" w:rsidP="00375691">
      <w:pPr>
        <w:pStyle w:val="a5"/>
        <w:rPr>
          <w:rFonts w:ascii="Century" w:hAnsi="Century"/>
        </w:rPr>
      </w:pPr>
      <w:r>
        <w:rPr>
          <w:rFonts w:ascii="Century" w:hAnsi="Century" w:hint="eastAsia"/>
          <w:sz w:val="20"/>
          <w:szCs w:val="20"/>
        </w:rPr>
        <w:t>Q</w:t>
      </w:r>
      <w:r>
        <w:rPr>
          <w:rFonts w:ascii="Century" w:hAnsi="Century"/>
          <w:sz w:val="20"/>
          <w:szCs w:val="20"/>
        </w:rPr>
        <w:t xml:space="preserve">3  When did </w:t>
      </w:r>
      <w:r w:rsidRPr="00547760">
        <w:rPr>
          <w:rFonts w:ascii="Century" w:hAnsi="Century"/>
        </w:rPr>
        <w:t xml:space="preserve">Wakamiya </w:t>
      </w:r>
      <w:r>
        <w:rPr>
          <w:rFonts w:ascii="Century" w:hAnsi="Century"/>
        </w:rPr>
        <w:t>purchase</w:t>
      </w:r>
      <w:r w:rsidRPr="00547760">
        <w:rPr>
          <w:rFonts w:ascii="Century" w:hAnsi="Century"/>
        </w:rPr>
        <w:t xml:space="preserve"> her first personal computer</w:t>
      </w:r>
      <w:r>
        <w:rPr>
          <w:rFonts w:ascii="Century" w:hAnsi="Century"/>
        </w:rPr>
        <w:t>?</w:t>
      </w:r>
    </w:p>
    <w:p w14:paraId="00555568" w14:textId="77777777" w:rsidR="000674D1" w:rsidRDefault="000674D1" w:rsidP="00375691">
      <w:pPr>
        <w:pStyle w:val="a5"/>
        <w:rPr>
          <w:rFonts w:ascii="Century" w:hAnsi="Century"/>
        </w:rPr>
      </w:pPr>
    </w:p>
    <w:p w14:paraId="56E82125" w14:textId="77777777" w:rsidR="000674D1" w:rsidRDefault="000674D1" w:rsidP="00375691">
      <w:pPr>
        <w:pStyle w:val="a5"/>
        <w:rPr>
          <w:rFonts w:ascii="Century" w:hAnsi="Century"/>
        </w:rPr>
      </w:pPr>
      <w:r>
        <w:rPr>
          <w:rFonts w:ascii="Century" w:hAnsi="Century" w:hint="eastAsia"/>
        </w:rPr>
        <w:t>Q</w:t>
      </w:r>
      <w:r>
        <w:rPr>
          <w:rFonts w:ascii="Century" w:hAnsi="Century"/>
        </w:rPr>
        <w:t xml:space="preserve">4  </w:t>
      </w:r>
      <w:r>
        <w:rPr>
          <w:rFonts w:ascii="Century" w:hAnsi="Century" w:hint="eastAsia"/>
        </w:rPr>
        <w:t>下線②について</w:t>
      </w:r>
      <w:r>
        <w:rPr>
          <w:rFonts w:ascii="Century" w:hAnsi="Century" w:hint="eastAsia"/>
        </w:rPr>
        <w:t xml:space="preserve"> </w:t>
      </w:r>
    </w:p>
    <w:p w14:paraId="379F78BD" w14:textId="64BA374B" w:rsidR="000674D1" w:rsidRDefault="000674D1" w:rsidP="00375691">
      <w:pPr>
        <w:pStyle w:val="a5"/>
        <w:rPr>
          <w:rFonts w:ascii="Century" w:hAnsi="Century"/>
        </w:rPr>
      </w:pPr>
      <w:r>
        <w:rPr>
          <w:rFonts w:ascii="Century" w:hAnsi="Century"/>
        </w:rPr>
        <w:t>(1)</w:t>
      </w:r>
      <w:r>
        <w:rPr>
          <w:rFonts w:ascii="Century" w:hAnsi="Century" w:hint="eastAsia"/>
        </w:rPr>
        <w:t xml:space="preserve"> </w:t>
      </w:r>
      <w:r>
        <w:rPr>
          <w:rFonts w:ascii="Century" w:hAnsi="Century"/>
        </w:rPr>
        <w:t>What does she mean by her words, “I got wings!”?</w:t>
      </w:r>
      <w:r>
        <w:rPr>
          <w:rFonts w:ascii="Century" w:hAnsi="Century"/>
        </w:rPr>
        <w:br/>
      </w:r>
    </w:p>
    <w:p w14:paraId="79712993" w14:textId="62818720" w:rsidR="000674D1" w:rsidRPr="000674D1" w:rsidRDefault="000674D1" w:rsidP="00375691">
      <w:pPr>
        <w:pStyle w:val="a5"/>
        <w:rPr>
          <w:rFonts w:ascii="Century" w:hAnsi="Century"/>
          <w:sz w:val="20"/>
          <w:szCs w:val="20"/>
        </w:rPr>
      </w:pPr>
      <w:r>
        <w:rPr>
          <w:rFonts w:ascii="Century" w:hAnsi="Century" w:hint="eastAsia"/>
        </w:rPr>
        <w:t>(</w:t>
      </w:r>
      <w:r>
        <w:rPr>
          <w:rFonts w:ascii="Century" w:hAnsi="Century"/>
        </w:rPr>
        <w:t xml:space="preserve">2) Do you agree with </w:t>
      </w:r>
      <w:r w:rsidR="004528BD">
        <w:rPr>
          <w:rFonts w:ascii="Century" w:hAnsi="Century"/>
        </w:rPr>
        <w:t>this</w:t>
      </w:r>
      <w:r>
        <w:rPr>
          <w:rFonts w:ascii="Century" w:hAnsi="Century"/>
        </w:rPr>
        <w:t xml:space="preserve"> opinion of hers? </w:t>
      </w:r>
    </w:p>
    <w:p w14:paraId="592E8B71" w14:textId="1E29C7B2" w:rsidR="007C357A" w:rsidRDefault="007C357A" w:rsidP="00375691">
      <w:pPr>
        <w:pStyle w:val="a5"/>
        <w:rPr>
          <w:rFonts w:ascii="Century" w:hAnsi="Century"/>
          <w:sz w:val="20"/>
          <w:szCs w:val="20"/>
        </w:rPr>
      </w:pPr>
    </w:p>
    <w:p w14:paraId="43DEAED0" w14:textId="77777777" w:rsidR="004528BD" w:rsidRPr="004528BD" w:rsidRDefault="004528BD" w:rsidP="00375691">
      <w:pPr>
        <w:pStyle w:val="a5"/>
        <w:rPr>
          <w:rFonts w:ascii="Century" w:hAnsi="Century"/>
          <w:sz w:val="20"/>
          <w:szCs w:val="20"/>
        </w:rPr>
      </w:pPr>
    </w:p>
    <w:p w14:paraId="69A8469D" w14:textId="33BD8157" w:rsidR="007C357A" w:rsidRPr="000674D1" w:rsidRDefault="000674D1" w:rsidP="00375691">
      <w:pPr>
        <w:pStyle w:val="a5"/>
        <w:rPr>
          <w:rFonts w:ascii="Century" w:hAnsi="Century"/>
          <w:sz w:val="20"/>
          <w:szCs w:val="20"/>
        </w:rPr>
      </w:pPr>
      <w:r w:rsidRPr="000674D1">
        <w:rPr>
          <w:rFonts w:ascii="Century" w:hAnsi="Century" w:hint="eastAsia"/>
          <w:sz w:val="20"/>
          <w:szCs w:val="20"/>
        </w:rPr>
        <w:t>Q</w:t>
      </w:r>
      <w:r w:rsidRPr="000674D1">
        <w:rPr>
          <w:rFonts w:ascii="Century" w:hAnsi="Century"/>
          <w:sz w:val="20"/>
          <w:szCs w:val="20"/>
        </w:rPr>
        <w:t xml:space="preserve">5  </w:t>
      </w:r>
      <w:r w:rsidR="004528BD">
        <w:rPr>
          <w:rFonts w:ascii="Century" w:hAnsi="Century" w:hint="eastAsia"/>
          <w:sz w:val="20"/>
          <w:szCs w:val="20"/>
        </w:rPr>
        <w:t>下線③を、</w:t>
      </w:r>
      <w:r w:rsidR="004528BD">
        <w:rPr>
          <w:rFonts w:ascii="Century" w:hAnsi="Century"/>
          <w:sz w:val="20"/>
          <w:szCs w:val="20"/>
        </w:rPr>
        <w:t>“few”</w:t>
      </w:r>
      <w:r w:rsidR="004528BD">
        <w:rPr>
          <w:rFonts w:ascii="Century" w:hAnsi="Century" w:hint="eastAsia"/>
          <w:sz w:val="20"/>
          <w:szCs w:val="20"/>
        </w:rPr>
        <w:t>の訳し方に気をつけながら、日本語に直しましょう。</w:t>
      </w:r>
    </w:p>
    <w:p w14:paraId="77A9E9B2" w14:textId="77777777" w:rsidR="007C357A" w:rsidRPr="000674D1" w:rsidRDefault="007C357A" w:rsidP="00375691">
      <w:pPr>
        <w:pStyle w:val="a5"/>
        <w:rPr>
          <w:rFonts w:ascii="Century" w:hAnsi="Century"/>
          <w:sz w:val="20"/>
          <w:szCs w:val="20"/>
        </w:rPr>
      </w:pPr>
    </w:p>
    <w:p w14:paraId="4C774ABF" w14:textId="2EA3838A" w:rsidR="007C357A" w:rsidRPr="000674D1" w:rsidRDefault="004528BD" w:rsidP="00375691">
      <w:pPr>
        <w:pStyle w:val="a5"/>
        <w:rPr>
          <w:rFonts w:ascii="Century" w:hAnsi="Century"/>
          <w:sz w:val="20"/>
          <w:szCs w:val="20"/>
        </w:rPr>
      </w:pPr>
      <w:r>
        <w:rPr>
          <w:rFonts w:ascii="Century" w:hAnsi="Century" w:hint="eastAsia"/>
          <w:sz w:val="20"/>
          <w:szCs w:val="20"/>
        </w:rPr>
        <w:t>Q6</w:t>
      </w:r>
      <w:r>
        <w:rPr>
          <w:rFonts w:ascii="Century" w:hAnsi="Century" w:hint="eastAsia"/>
          <w:sz w:val="20"/>
          <w:szCs w:val="20"/>
        </w:rPr>
        <w:t xml:space="preserve">　</w:t>
      </w:r>
      <w:r w:rsidR="002631B7">
        <w:rPr>
          <w:rFonts w:ascii="Century" w:hAnsi="Century" w:hint="eastAsia"/>
          <w:sz w:val="20"/>
          <w:szCs w:val="20"/>
        </w:rPr>
        <w:t>若宮さんは、どのようなコンセプトの高齢者向けゲームを作りたいと考えていましたか。説明しましょう。</w:t>
      </w:r>
      <w:r>
        <w:rPr>
          <w:rFonts w:ascii="Century" w:hAnsi="Century"/>
          <w:sz w:val="20"/>
          <w:szCs w:val="20"/>
        </w:rPr>
        <w:t xml:space="preserve"> </w:t>
      </w:r>
    </w:p>
    <w:p w14:paraId="177B6F9C" w14:textId="77777777" w:rsidR="007C357A" w:rsidRPr="000674D1" w:rsidRDefault="007C357A" w:rsidP="00375691">
      <w:pPr>
        <w:pStyle w:val="a5"/>
        <w:rPr>
          <w:rFonts w:ascii="Century" w:hAnsi="Century"/>
          <w:sz w:val="20"/>
          <w:szCs w:val="20"/>
        </w:rPr>
      </w:pPr>
    </w:p>
    <w:p w14:paraId="75756E90" w14:textId="4BC4EE9C" w:rsidR="007C357A" w:rsidRDefault="004528BD" w:rsidP="00375691">
      <w:pPr>
        <w:pStyle w:val="a5"/>
        <w:rPr>
          <w:rFonts w:ascii="Century" w:hAnsi="Century"/>
        </w:rPr>
      </w:pPr>
      <w:r>
        <w:rPr>
          <w:rFonts w:ascii="Century" w:hAnsi="Century" w:hint="eastAsia"/>
          <w:sz w:val="20"/>
          <w:szCs w:val="20"/>
        </w:rPr>
        <w:t>Q</w:t>
      </w:r>
      <w:r>
        <w:rPr>
          <w:rFonts w:ascii="Century" w:hAnsi="Century"/>
          <w:sz w:val="20"/>
          <w:szCs w:val="20"/>
        </w:rPr>
        <w:t xml:space="preserve">7  How did she become friends with </w:t>
      </w:r>
      <w:r w:rsidRPr="00547760">
        <w:rPr>
          <w:rFonts w:ascii="Century" w:hAnsi="Century"/>
        </w:rPr>
        <w:t>the president of an app development company</w:t>
      </w:r>
      <w:r>
        <w:rPr>
          <w:rFonts w:ascii="Century" w:hAnsi="Century"/>
        </w:rPr>
        <w:t xml:space="preserve"> </w:t>
      </w:r>
      <w:r w:rsidRPr="00547760">
        <w:rPr>
          <w:rFonts w:ascii="Century" w:hAnsi="Century"/>
        </w:rPr>
        <w:t>in Miyagi Prefecture</w:t>
      </w:r>
      <w:r>
        <w:rPr>
          <w:rFonts w:ascii="Century" w:hAnsi="Century"/>
        </w:rPr>
        <w:t>?</w:t>
      </w:r>
    </w:p>
    <w:p w14:paraId="5D02B2D5" w14:textId="4B937F41" w:rsidR="004528BD" w:rsidRDefault="004528BD" w:rsidP="00375691">
      <w:pPr>
        <w:pStyle w:val="a5"/>
        <w:rPr>
          <w:rFonts w:ascii="Century" w:hAnsi="Century"/>
        </w:rPr>
      </w:pPr>
    </w:p>
    <w:p w14:paraId="7485AD56" w14:textId="4757BC72" w:rsidR="004528BD" w:rsidRDefault="004528BD" w:rsidP="00375691">
      <w:pPr>
        <w:pStyle w:val="a5"/>
        <w:rPr>
          <w:rFonts w:ascii="Century" w:hAnsi="Century"/>
        </w:rPr>
      </w:pPr>
    </w:p>
    <w:p w14:paraId="0BE5332A" w14:textId="4AF1208D" w:rsidR="004528BD" w:rsidRPr="000674D1" w:rsidRDefault="004528BD" w:rsidP="00375691">
      <w:pPr>
        <w:pStyle w:val="a5"/>
        <w:rPr>
          <w:rFonts w:ascii="Century" w:hAnsi="Century"/>
          <w:sz w:val="20"/>
          <w:szCs w:val="20"/>
        </w:rPr>
      </w:pPr>
      <w:r>
        <w:rPr>
          <w:rFonts w:ascii="Century" w:hAnsi="Century" w:hint="eastAsia"/>
          <w:sz w:val="20"/>
          <w:szCs w:val="20"/>
        </w:rPr>
        <w:t>★参考動画</w:t>
      </w:r>
    </w:p>
    <w:tbl>
      <w:tblPr>
        <w:tblStyle w:val="aa"/>
        <w:tblW w:w="0" w:type="auto"/>
        <w:tblLook w:val="04A0" w:firstRow="1" w:lastRow="0" w:firstColumn="1" w:lastColumn="0" w:noHBand="0" w:noVBand="1"/>
      </w:tblPr>
      <w:tblGrid>
        <w:gridCol w:w="1413"/>
        <w:gridCol w:w="8781"/>
      </w:tblGrid>
      <w:tr w:rsidR="004528BD" w14:paraId="6B63BE47" w14:textId="77777777" w:rsidTr="004528BD">
        <w:tc>
          <w:tcPr>
            <w:tcW w:w="1413" w:type="dxa"/>
          </w:tcPr>
          <w:p w14:paraId="68205839" w14:textId="1C972D25" w:rsidR="004528BD" w:rsidRDefault="004528BD" w:rsidP="00375691">
            <w:pPr>
              <w:pStyle w:val="a5"/>
              <w:rPr>
                <w:rFonts w:ascii="Century" w:hAnsi="Century"/>
                <w:sz w:val="20"/>
                <w:szCs w:val="20"/>
              </w:rPr>
            </w:pPr>
            <w:r>
              <w:rPr>
                <w:noProof/>
              </w:rPr>
              <w:drawing>
                <wp:inline distT="0" distB="0" distL="0" distR="0" wp14:anchorId="6EABB2AA" wp14:editId="6F96112A">
                  <wp:extent cx="606984" cy="606984"/>
                  <wp:effectExtent l="0" t="0" r="3175"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810" cy="611810"/>
                          </a:xfrm>
                          <a:prstGeom prst="rect">
                            <a:avLst/>
                          </a:prstGeom>
                          <a:noFill/>
                          <a:ln>
                            <a:noFill/>
                          </a:ln>
                        </pic:spPr>
                      </pic:pic>
                    </a:graphicData>
                  </a:graphic>
                </wp:inline>
              </w:drawing>
            </w:r>
          </w:p>
        </w:tc>
        <w:tc>
          <w:tcPr>
            <w:tcW w:w="8781" w:type="dxa"/>
          </w:tcPr>
          <w:p w14:paraId="1EE75B05" w14:textId="2B558A1B" w:rsidR="004528BD" w:rsidRPr="004528BD" w:rsidRDefault="004528BD" w:rsidP="004528BD">
            <w:pPr>
              <w:pStyle w:val="a5"/>
            </w:pPr>
            <w:r w:rsidRPr="004528BD">
              <w:t>After Learning to Code at 81, She Made a Game for Fellow Seniors</w:t>
            </w:r>
            <w:r>
              <w:t xml:space="preserve"> </w:t>
            </w:r>
            <w:r>
              <w:rPr>
                <w:rFonts w:hint="eastAsia"/>
              </w:rPr>
              <w:t>【Great</w:t>
            </w:r>
            <w:r>
              <w:t xml:space="preserve"> Big Story</w:t>
            </w:r>
            <w:r>
              <w:rPr>
                <w:rFonts w:hint="eastAsia"/>
              </w:rPr>
              <w:t>】</w:t>
            </w:r>
          </w:p>
          <w:p w14:paraId="3AB6ECFF" w14:textId="523E4B06" w:rsidR="004528BD" w:rsidRDefault="002D14F8" w:rsidP="00375691">
            <w:pPr>
              <w:pStyle w:val="a5"/>
              <w:rPr>
                <w:rFonts w:ascii="Century" w:hAnsi="Century"/>
                <w:sz w:val="20"/>
                <w:szCs w:val="20"/>
              </w:rPr>
            </w:pPr>
            <w:hyperlink r:id="rId8" w:history="1">
              <w:r w:rsidR="004528BD" w:rsidRPr="00483E42">
                <w:rPr>
                  <w:rStyle w:val="a3"/>
                  <w:rFonts w:ascii="Century" w:hAnsi="Century"/>
                  <w:sz w:val="20"/>
                  <w:szCs w:val="20"/>
                </w:rPr>
                <w:t>https://www.youtube.com/watch?v=UFYJ2DE9wlM&amp;t=52s</w:t>
              </w:r>
            </w:hyperlink>
          </w:p>
          <w:p w14:paraId="3BE56BC2" w14:textId="03808AF9" w:rsidR="004528BD" w:rsidRDefault="004528BD" w:rsidP="00375691">
            <w:pPr>
              <w:pStyle w:val="a5"/>
              <w:rPr>
                <w:rFonts w:ascii="Century" w:hAnsi="Century"/>
                <w:sz w:val="20"/>
                <w:szCs w:val="20"/>
              </w:rPr>
            </w:pPr>
            <w:r>
              <w:rPr>
                <w:rFonts w:ascii="Century" w:hAnsi="Century" w:hint="eastAsia"/>
                <w:sz w:val="20"/>
                <w:szCs w:val="20"/>
              </w:rPr>
              <w:t>３分／英語・日本語</w:t>
            </w:r>
          </w:p>
        </w:tc>
      </w:tr>
    </w:tbl>
    <w:p w14:paraId="351F81AD" w14:textId="77777777" w:rsidR="007C357A" w:rsidRPr="004528BD" w:rsidRDefault="007C357A" w:rsidP="00375691">
      <w:pPr>
        <w:pStyle w:val="a5"/>
        <w:rPr>
          <w:rFonts w:ascii="Century" w:hAnsi="Century"/>
          <w:sz w:val="20"/>
          <w:szCs w:val="20"/>
        </w:rPr>
      </w:pPr>
    </w:p>
    <w:p w14:paraId="1E22E9B6" w14:textId="5EFC3050" w:rsidR="007C357A" w:rsidRPr="000674D1" w:rsidRDefault="000674D1" w:rsidP="00375691">
      <w:pPr>
        <w:pStyle w:val="a5"/>
        <w:rPr>
          <w:rFonts w:ascii="Century" w:hAnsi="Century"/>
          <w:sz w:val="20"/>
          <w:szCs w:val="20"/>
          <w:bdr w:val="single" w:sz="4" w:space="0" w:color="auto"/>
        </w:rPr>
      </w:pPr>
      <w:r w:rsidRPr="00547760">
        <w:rPr>
          <w:rFonts w:ascii="Century" w:hAnsi="Century"/>
          <w:sz w:val="20"/>
          <w:szCs w:val="20"/>
          <w:bdr w:val="single" w:sz="4" w:space="0" w:color="auto"/>
        </w:rPr>
        <w:lastRenderedPageBreak/>
        <w:t>４</w:t>
      </w:r>
      <w:r w:rsidRPr="00547760">
        <w:rPr>
          <w:rFonts w:ascii="Century" w:hAnsi="Century"/>
        </w:rPr>
        <w:t xml:space="preserve">　</w:t>
      </w:r>
      <w:r w:rsidRPr="00547760">
        <w:rPr>
          <w:rFonts w:ascii="Century" w:hAnsi="Century"/>
        </w:rPr>
        <w:t>But he said, "Why don’t you create the game by yourself?" In this way, she decided to make a game by herself. She bought several books, and wrote the program on her own, while sometimes asking her developer friend for advice over Skype. “My elderly friends were looking forward to the game app and encouraged me,” says Ms. Wakamiya</w:t>
      </w:r>
      <w:r w:rsidRPr="00547760">
        <w:rPr>
          <w:rFonts w:ascii="Century" w:hAnsi="Century"/>
          <w:sz w:val="27"/>
          <w:szCs w:val="27"/>
          <w:shd w:val="clear" w:color="auto" w:fill="FFFFFF"/>
        </w:rPr>
        <w:t>. </w:t>
      </w:r>
      <w:r w:rsidRPr="00547760">
        <w:rPr>
          <w:rFonts w:ascii="Century" w:hAnsi="Century"/>
        </w:rPr>
        <w:t xml:space="preserve"> At first, she struggled with programming languages, but when she didn’t understand something, she asked many people for advice through the Internet. “Programming is just a part of </w:t>
      </w:r>
      <w:r>
        <w:rPr>
          <w:rFonts w:ascii="Century" w:hAnsi="Century"/>
        </w:rPr>
        <w:t xml:space="preserve">the </w:t>
      </w:r>
      <w:r w:rsidRPr="00547760">
        <w:rPr>
          <w:rFonts w:ascii="Century" w:hAnsi="Century"/>
        </w:rPr>
        <w:t xml:space="preserve">app development. Communication skills are essential. I could never have completed the app </w:t>
      </w:r>
      <w:r w:rsidR="004528BD">
        <w:rPr>
          <w:rFonts w:ascii="Century" w:hAnsi="Century" w:hint="eastAsia"/>
        </w:rPr>
        <w:t>④</w:t>
      </w:r>
      <w:r w:rsidRPr="000674D1">
        <w:rPr>
          <w:rFonts w:ascii="Century" w:hAnsi="Century"/>
          <w:u w:val="single"/>
        </w:rPr>
        <w:t>without my friends’ help</w:t>
      </w:r>
      <w:r w:rsidRPr="00547760">
        <w:rPr>
          <w:rFonts w:ascii="Century" w:hAnsi="Century"/>
        </w:rPr>
        <w:t xml:space="preserve">.” </w:t>
      </w:r>
    </w:p>
    <w:p w14:paraId="3C6CA1AA" w14:textId="77777777" w:rsidR="00F9647D" w:rsidRPr="00547760" w:rsidRDefault="007C357A" w:rsidP="00375691">
      <w:pPr>
        <w:pStyle w:val="a5"/>
        <w:rPr>
          <w:rFonts w:ascii="Century" w:hAnsi="Century"/>
        </w:rPr>
      </w:pPr>
      <w:r w:rsidRPr="00547760">
        <w:rPr>
          <w:rFonts w:ascii="Century" w:hAnsi="Century" w:hint="eastAsia"/>
          <w:sz w:val="20"/>
          <w:szCs w:val="20"/>
          <w:bdr w:val="single" w:sz="4" w:space="0" w:color="auto"/>
        </w:rPr>
        <w:t>５</w:t>
      </w:r>
      <w:r w:rsidR="00375691" w:rsidRPr="00547760">
        <w:rPr>
          <w:rFonts w:ascii="Century" w:hAnsi="Century"/>
        </w:rPr>
        <w:t xml:space="preserve">　</w:t>
      </w:r>
      <w:r w:rsidR="00375691" w:rsidRPr="00547760">
        <w:rPr>
          <w:rFonts w:ascii="Century" w:hAnsi="Century"/>
        </w:rPr>
        <w:t>It took her five months to complete “hinadan,” a game in which players can enjoy arranging the traditional hina dolls in</w:t>
      </w:r>
      <w:r w:rsidR="00F9647D" w:rsidRPr="00547760">
        <w:rPr>
          <w:rFonts w:ascii="Century" w:hAnsi="Century"/>
        </w:rPr>
        <w:t>to appropriate positions</w:t>
      </w:r>
      <w:r w:rsidR="00375691" w:rsidRPr="00547760">
        <w:rPr>
          <w:rFonts w:ascii="Century" w:hAnsi="Century"/>
        </w:rPr>
        <w:t xml:space="preserve"> on the stair-like stages.</w:t>
      </w:r>
      <w:r w:rsidR="000403F1" w:rsidRPr="00547760">
        <w:rPr>
          <w:rFonts w:ascii="Century" w:hAnsi="Century" w:hint="eastAsia"/>
        </w:rPr>
        <w:t xml:space="preserve"> </w:t>
      </w:r>
      <w:r w:rsidR="00F9647D" w:rsidRPr="00547760">
        <w:rPr>
          <w:rFonts w:ascii="Century" w:hAnsi="Century" w:hint="eastAsia"/>
        </w:rPr>
        <w:t>H</w:t>
      </w:r>
      <w:r w:rsidR="00375691" w:rsidRPr="00547760">
        <w:rPr>
          <w:rFonts w:ascii="Century" w:hAnsi="Century"/>
        </w:rPr>
        <w:t>inadan came out in February 201</w:t>
      </w:r>
      <w:r w:rsidR="00434D86" w:rsidRPr="00547760">
        <w:rPr>
          <w:rFonts w:ascii="Century" w:hAnsi="Century"/>
        </w:rPr>
        <w:t xml:space="preserve">7. </w:t>
      </w:r>
      <w:r w:rsidR="000403F1" w:rsidRPr="00547760">
        <w:rPr>
          <w:rFonts w:ascii="Century" w:hAnsi="Century"/>
        </w:rPr>
        <w:t>In the first year after its release, i</w:t>
      </w:r>
      <w:r w:rsidR="00434D86" w:rsidRPr="00547760">
        <w:rPr>
          <w:rFonts w:ascii="Century" w:hAnsi="Century"/>
        </w:rPr>
        <w:t>t garnered nearly 5 stars on the Apple App Store, and roughly 53,000 downloads worldwide. The app has now been released in five languages</w:t>
      </w:r>
      <w:r w:rsidR="00F9647D" w:rsidRPr="00547760">
        <w:rPr>
          <w:rFonts w:ascii="Century" w:hAnsi="Century"/>
        </w:rPr>
        <w:t>, and Wakamiya drew a lot of media attention</w:t>
      </w:r>
      <w:r w:rsidR="000403F1" w:rsidRPr="00547760">
        <w:rPr>
          <w:rFonts w:ascii="Century" w:hAnsi="Century"/>
        </w:rPr>
        <w:t xml:space="preserve"> around the world</w:t>
      </w:r>
      <w:r w:rsidR="00F9647D" w:rsidRPr="00547760">
        <w:rPr>
          <w:rFonts w:ascii="Century" w:hAnsi="Century"/>
        </w:rPr>
        <w:t xml:space="preserve">. </w:t>
      </w:r>
    </w:p>
    <w:p w14:paraId="2E82D997" w14:textId="1ABA8D5A" w:rsidR="00434D86" w:rsidRDefault="00434D86" w:rsidP="004528BD">
      <w:pPr>
        <w:pStyle w:val="a5"/>
        <w:pBdr>
          <w:bottom w:val="single" w:sz="4" w:space="1" w:color="auto"/>
        </w:pBdr>
        <w:rPr>
          <w:rFonts w:ascii="Century" w:hAnsi="Century"/>
        </w:rPr>
      </w:pPr>
      <w:r w:rsidRPr="00547760">
        <w:rPr>
          <w:rFonts w:ascii="Century" w:hAnsi="Century" w:hint="eastAsia"/>
          <w:sz w:val="20"/>
          <w:szCs w:val="20"/>
          <w:bdr w:val="single" w:sz="4" w:space="0" w:color="auto"/>
        </w:rPr>
        <w:t>６</w:t>
      </w:r>
      <w:r w:rsidRPr="00547760">
        <w:rPr>
          <w:rFonts w:ascii="Century" w:hAnsi="Century" w:hint="eastAsia"/>
        </w:rPr>
        <w:t xml:space="preserve">　</w:t>
      </w:r>
      <w:r w:rsidRPr="00547760">
        <w:rPr>
          <w:rFonts w:ascii="Century" w:hAnsi="Century" w:hint="eastAsia"/>
        </w:rPr>
        <w:t>After</w:t>
      </w:r>
      <w:r w:rsidRPr="00547760">
        <w:rPr>
          <w:rFonts w:ascii="Century" w:hAnsi="Century"/>
        </w:rPr>
        <w:t xml:space="preserve"> </w:t>
      </w:r>
      <w:r w:rsidR="00375691" w:rsidRPr="00547760">
        <w:rPr>
          <w:rFonts w:ascii="Century" w:hAnsi="Century"/>
        </w:rPr>
        <w:t>CNN introduced Wakamiya and her game in the United States</w:t>
      </w:r>
      <w:r w:rsidRPr="00547760">
        <w:rPr>
          <w:rFonts w:ascii="Century" w:hAnsi="Century"/>
        </w:rPr>
        <w:t>,</w:t>
      </w:r>
      <w:r w:rsidR="00375691" w:rsidRPr="00547760">
        <w:rPr>
          <w:rFonts w:ascii="Century" w:hAnsi="Century"/>
        </w:rPr>
        <w:t xml:space="preserve"> </w:t>
      </w:r>
      <w:r w:rsidRPr="00547760">
        <w:rPr>
          <w:rFonts w:ascii="Century" w:hAnsi="Century"/>
        </w:rPr>
        <w:t>s</w:t>
      </w:r>
      <w:r w:rsidR="00375691" w:rsidRPr="00547760">
        <w:rPr>
          <w:rFonts w:ascii="Century" w:hAnsi="Century"/>
        </w:rPr>
        <w:t xml:space="preserve">he was invited </w:t>
      </w:r>
      <w:r w:rsidRPr="00547760">
        <w:rPr>
          <w:rFonts w:ascii="Century" w:hAnsi="Century" w:hint="eastAsia"/>
        </w:rPr>
        <w:t>b</w:t>
      </w:r>
      <w:r w:rsidRPr="00547760">
        <w:rPr>
          <w:rFonts w:ascii="Century" w:hAnsi="Century"/>
        </w:rPr>
        <w:t>y Apple CEO Tim Cook</w:t>
      </w:r>
      <w:r w:rsidR="000403F1" w:rsidRPr="00547760">
        <w:rPr>
          <w:rFonts w:ascii="Century" w:hAnsi="Century"/>
        </w:rPr>
        <w:t>. She</w:t>
      </w:r>
      <w:r w:rsidRPr="00547760">
        <w:rPr>
          <w:rFonts w:ascii="Century" w:hAnsi="Century"/>
        </w:rPr>
        <w:t xml:space="preserve"> participated in</w:t>
      </w:r>
      <w:r w:rsidR="00375691" w:rsidRPr="00547760">
        <w:rPr>
          <w:rFonts w:ascii="Century" w:hAnsi="Century"/>
        </w:rPr>
        <w:t xml:space="preserve"> the Apple Worldwide Developers Conference (WWDC) in San Jose, California in June 2017</w:t>
      </w:r>
      <w:r w:rsidRPr="00547760">
        <w:rPr>
          <w:rFonts w:ascii="Century" w:hAnsi="Century"/>
        </w:rPr>
        <w:t xml:space="preserve">. </w:t>
      </w:r>
      <w:r w:rsidR="000403F1" w:rsidRPr="00547760">
        <w:rPr>
          <w:rFonts w:ascii="Century" w:hAnsi="Century"/>
        </w:rPr>
        <w:t>There,</w:t>
      </w:r>
      <w:r w:rsidRPr="00547760">
        <w:rPr>
          <w:rFonts w:ascii="Century" w:hAnsi="Century"/>
        </w:rPr>
        <w:t xml:space="preserve"> Tim Cook</w:t>
      </w:r>
      <w:r w:rsidR="00375691" w:rsidRPr="00547760">
        <w:rPr>
          <w:rFonts w:ascii="Century" w:hAnsi="Century"/>
        </w:rPr>
        <w:t xml:space="preserve"> introduced </w:t>
      </w:r>
      <w:r w:rsidRPr="00547760">
        <w:rPr>
          <w:rFonts w:ascii="Century" w:hAnsi="Century"/>
        </w:rPr>
        <w:t xml:space="preserve">her </w:t>
      </w:r>
      <w:r w:rsidR="00375691" w:rsidRPr="00547760">
        <w:rPr>
          <w:rFonts w:ascii="Century" w:hAnsi="Century"/>
        </w:rPr>
        <w:t xml:space="preserve">as “the </w:t>
      </w:r>
      <w:r w:rsidR="000403F1" w:rsidRPr="00547760">
        <w:rPr>
          <w:rFonts w:ascii="Century" w:hAnsi="Century"/>
        </w:rPr>
        <w:t xml:space="preserve">world’s </w:t>
      </w:r>
      <w:r w:rsidR="00375691" w:rsidRPr="00547760">
        <w:rPr>
          <w:rFonts w:ascii="Century" w:hAnsi="Century"/>
        </w:rPr>
        <w:t>oldest developer.” The day before the conference, Wakamiya had the opportunity to talk with Tim Cook</w:t>
      </w:r>
      <w:r w:rsidRPr="00547760">
        <w:rPr>
          <w:rFonts w:ascii="Century" w:hAnsi="Century"/>
        </w:rPr>
        <w:t xml:space="preserve"> privately</w:t>
      </w:r>
      <w:r w:rsidR="00375691" w:rsidRPr="00547760">
        <w:rPr>
          <w:rFonts w:ascii="Century" w:hAnsi="Century"/>
        </w:rPr>
        <w:t xml:space="preserve">. </w:t>
      </w:r>
      <w:r w:rsidRPr="00547760">
        <w:rPr>
          <w:rFonts w:ascii="Century" w:hAnsi="Century"/>
        </w:rPr>
        <w:t xml:space="preserve">She told Cook, “It is hard for elderly people to swipe.” </w:t>
      </w:r>
      <w:r w:rsidR="00355916">
        <w:rPr>
          <w:rFonts w:ascii="Century" w:hAnsi="Century"/>
        </w:rPr>
        <w:t>Cook looked surprised to hear her opinion, for he had never imagined how elderly people think when using smartphone</w:t>
      </w:r>
      <w:r w:rsidR="00E21071">
        <w:rPr>
          <w:rFonts w:ascii="Century" w:hAnsi="Century"/>
        </w:rPr>
        <w:t>s</w:t>
      </w:r>
      <w:r w:rsidR="00355916">
        <w:rPr>
          <w:rFonts w:ascii="Century" w:hAnsi="Century"/>
        </w:rPr>
        <w:t xml:space="preserve">. Later, </w:t>
      </w:r>
      <w:r w:rsidR="008E4936" w:rsidRPr="00547760">
        <w:rPr>
          <w:rFonts w:ascii="Century" w:hAnsi="Century"/>
        </w:rPr>
        <w:t>Cook advised her, “It would be better to make the font size bigger</w:t>
      </w:r>
      <w:r w:rsidR="00355916">
        <w:rPr>
          <w:rFonts w:ascii="Century" w:hAnsi="Century"/>
        </w:rPr>
        <w:t xml:space="preserve"> in your game app</w:t>
      </w:r>
      <w:r w:rsidR="008E4936" w:rsidRPr="00547760">
        <w:rPr>
          <w:rFonts w:ascii="Century" w:hAnsi="Century"/>
        </w:rPr>
        <w:t>.”</w:t>
      </w:r>
    </w:p>
    <w:p w14:paraId="39C1D717" w14:textId="43B14BF6" w:rsidR="004528BD" w:rsidRPr="008E1220" w:rsidRDefault="004528BD" w:rsidP="004528BD">
      <w:pPr>
        <w:pStyle w:val="a5"/>
        <w:rPr>
          <w:rFonts w:ascii="UD デジタル 教科書体 NK-R" w:eastAsia="UD デジタル 教科書体 NK-R" w:hAnsi="Century"/>
          <w:sz w:val="20"/>
          <w:szCs w:val="20"/>
        </w:rPr>
      </w:pPr>
      <w:r w:rsidRPr="008E1220">
        <w:rPr>
          <w:rFonts w:ascii="UD デジタル 教科書体 NK-R" w:eastAsia="UD デジタル 教科書体 NK-R" w:hAnsi="Century" w:hint="eastAsia"/>
          <w:sz w:val="20"/>
          <w:szCs w:val="20"/>
        </w:rPr>
        <w:t>on one’s own自分で　　　struggle苦労する</w:t>
      </w:r>
      <w:r w:rsidR="006701BE" w:rsidRPr="008E1220">
        <w:rPr>
          <w:rFonts w:ascii="UD デジタル 教科書体 NK-R" w:eastAsia="UD デジタル 教科書体 NK-R" w:hAnsi="Century" w:hint="eastAsia"/>
          <w:sz w:val="20"/>
          <w:szCs w:val="20"/>
        </w:rPr>
        <w:t xml:space="preserve">　　　　arrange並べる　　　 appropriate適切な　　　stair-like階段のような</w:t>
      </w:r>
    </w:p>
    <w:p w14:paraId="31043F88" w14:textId="46C84B27" w:rsidR="004528BD" w:rsidRPr="008E1220" w:rsidRDefault="006701BE" w:rsidP="00375691">
      <w:pPr>
        <w:pStyle w:val="a5"/>
        <w:rPr>
          <w:rFonts w:ascii="UD デジタル 教科書体 NK-R" w:eastAsia="UD デジタル 教科書体 NK-R" w:hAnsi="Century"/>
          <w:sz w:val="20"/>
          <w:szCs w:val="20"/>
        </w:rPr>
      </w:pPr>
      <w:r w:rsidRPr="008E1220">
        <w:rPr>
          <w:rFonts w:ascii="UD デジタル 教科書体 NK-R" w:eastAsia="UD デジタル 教科書体 NK-R" w:hAnsi="Century" w:hint="eastAsia"/>
          <w:sz w:val="20"/>
          <w:szCs w:val="20"/>
        </w:rPr>
        <w:t xml:space="preserve">garner獲得する　　</w:t>
      </w:r>
      <w:r w:rsidR="008E1220">
        <w:rPr>
          <w:rFonts w:ascii="UD デジタル 教科書体 NK-R" w:eastAsia="UD デジタル 教科書体 NK-R" w:hAnsi="Century" w:hint="eastAsia"/>
          <w:sz w:val="20"/>
          <w:szCs w:val="20"/>
        </w:rPr>
        <w:t xml:space="preserve"> </w:t>
      </w:r>
      <w:r w:rsidR="008E1220">
        <w:rPr>
          <w:rFonts w:ascii="UD デジタル 教科書体 NK-R" w:eastAsia="UD デジタル 教科書体 NK-R" w:hAnsi="Century"/>
          <w:sz w:val="20"/>
          <w:szCs w:val="20"/>
        </w:rPr>
        <w:t xml:space="preserve"> </w:t>
      </w:r>
      <w:r w:rsidRPr="008E1220">
        <w:rPr>
          <w:rFonts w:ascii="UD デジタル 教科書体 NK-R" w:eastAsia="UD デジタル 教科書体 NK-R" w:hAnsi="Century" w:hint="eastAsia"/>
          <w:sz w:val="20"/>
          <w:szCs w:val="20"/>
        </w:rPr>
        <w:t xml:space="preserve">roughlyざっと・概略的に　　</w:t>
      </w:r>
      <w:r w:rsidR="008E1220">
        <w:rPr>
          <w:rFonts w:ascii="UD デジタル 教科書体 NK-R" w:eastAsia="UD デジタル 教科書体 NK-R" w:hAnsi="Century" w:hint="eastAsia"/>
          <w:sz w:val="20"/>
          <w:szCs w:val="20"/>
        </w:rPr>
        <w:t xml:space="preserve"> </w:t>
      </w:r>
      <w:r w:rsidR="008E1220">
        <w:rPr>
          <w:rFonts w:ascii="UD デジタル 教科書体 NK-R" w:eastAsia="UD デジタル 教科書体 NK-R" w:hAnsi="Century"/>
          <w:sz w:val="20"/>
          <w:szCs w:val="20"/>
        </w:rPr>
        <w:t xml:space="preserve"> </w:t>
      </w:r>
      <w:r w:rsidR="008E1220" w:rsidRPr="008E1220">
        <w:rPr>
          <w:rFonts w:ascii="UD デジタル 教科書体 NK-R" w:eastAsia="UD デジタル 教科書体 NK-R" w:hAnsi="Century" w:hint="eastAsia"/>
          <w:sz w:val="20"/>
          <w:szCs w:val="20"/>
        </w:rPr>
        <w:t xml:space="preserve">participate in～：～に参加する　</w:t>
      </w:r>
      <w:r w:rsidR="008E1220">
        <w:rPr>
          <w:rFonts w:ascii="UD デジタル 教科書体 NK-R" w:eastAsia="UD デジタル 教科書体 NK-R" w:hAnsi="Century" w:hint="eastAsia"/>
          <w:sz w:val="20"/>
          <w:szCs w:val="20"/>
        </w:rPr>
        <w:t xml:space="preserve"> </w:t>
      </w:r>
      <w:r w:rsidR="008E1220">
        <w:rPr>
          <w:rFonts w:ascii="UD デジタル 教科書体 NK-R" w:eastAsia="UD デジタル 教科書体 NK-R" w:hAnsi="Century"/>
          <w:sz w:val="20"/>
          <w:szCs w:val="20"/>
        </w:rPr>
        <w:t xml:space="preserve">  </w:t>
      </w:r>
      <w:r w:rsidR="008E1220" w:rsidRPr="008E1220">
        <w:rPr>
          <w:rFonts w:ascii="UD デジタル 教科書体 NK-R" w:eastAsia="UD デジタル 教科書体 NK-R" w:hAnsi="Century" w:hint="eastAsia"/>
          <w:sz w:val="20"/>
          <w:szCs w:val="20"/>
        </w:rPr>
        <w:t xml:space="preserve">　conference会議</w:t>
      </w:r>
    </w:p>
    <w:p w14:paraId="039B15E2" w14:textId="6FA33499" w:rsidR="004528BD" w:rsidRDefault="004528BD" w:rsidP="00375691">
      <w:pPr>
        <w:pStyle w:val="a5"/>
        <w:rPr>
          <w:rFonts w:ascii="Century" w:hAnsi="Century"/>
        </w:rPr>
      </w:pPr>
    </w:p>
    <w:p w14:paraId="6325C5F2" w14:textId="3D8C8F07" w:rsidR="004528BD" w:rsidRDefault="004528BD" w:rsidP="00375691">
      <w:pPr>
        <w:pStyle w:val="a5"/>
        <w:rPr>
          <w:rFonts w:ascii="Century" w:hAnsi="Century"/>
        </w:rPr>
      </w:pPr>
      <w:r>
        <w:rPr>
          <w:rFonts w:ascii="Century" w:hAnsi="Century" w:hint="eastAsia"/>
        </w:rPr>
        <w:t>Q8</w:t>
      </w:r>
      <w:r>
        <w:rPr>
          <w:rFonts w:ascii="Century" w:hAnsi="Century" w:hint="eastAsia"/>
        </w:rPr>
        <w:t xml:space="preserve">　</w:t>
      </w:r>
      <w:r>
        <w:rPr>
          <w:rFonts w:ascii="Century" w:hAnsi="Century" w:hint="eastAsia"/>
        </w:rPr>
        <w:t>H</w:t>
      </w:r>
      <w:r>
        <w:rPr>
          <w:rFonts w:ascii="Century" w:hAnsi="Century"/>
        </w:rPr>
        <w:t xml:space="preserve">ow did Wakamiya </w:t>
      </w:r>
      <w:r w:rsidR="002631B7">
        <w:rPr>
          <w:rFonts w:ascii="Century" w:hAnsi="Century"/>
        </w:rPr>
        <w:t xml:space="preserve">decide to </w:t>
      </w:r>
      <w:r>
        <w:rPr>
          <w:rFonts w:ascii="Century" w:hAnsi="Century"/>
        </w:rPr>
        <w:t>make a game by herself?</w:t>
      </w:r>
    </w:p>
    <w:p w14:paraId="7CEC2DD5" w14:textId="0BA74662" w:rsidR="004528BD" w:rsidRDefault="004528BD" w:rsidP="00375691">
      <w:pPr>
        <w:pStyle w:val="a5"/>
        <w:rPr>
          <w:rFonts w:ascii="Century" w:hAnsi="Century"/>
        </w:rPr>
      </w:pPr>
    </w:p>
    <w:p w14:paraId="2B43D6C6" w14:textId="096C0FC4" w:rsidR="004528BD" w:rsidRDefault="004528BD" w:rsidP="00375691">
      <w:pPr>
        <w:pStyle w:val="a5"/>
        <w:rPr>
          <w:rFonts w:ascii="Century" w:hAnsi="Century"/>
        </w:rPr>
      </w:pPr>
      <w:r>
        <w:rPr>
          <w:rFonts w:ascii="Century" w:hAnsi="Century" w:hint="eastAsia"/>
        </w:rPr>
        <w:t>Q</w:t>
      </w:r>
      <w:r>
        <w:rPr>
          <w:rFonts w:ascii="Century" w:hAnsi="Century"/>
        </w:rPr>
        <w:t>9  According to Wakamiya, what is especially important when you create a game?</w:t>
      </w:r>
    </w:p>
    <w:p w14:paraId="7E42E944" w14:textId="67FBC066" w:rsidR="004528BD" w:rsidRDefault="004528BD" w:rsidP="00375691">
      <w:pPr>
        <w:pStyle w:val="a5"/>
        <w:rPr>
          <w:rFonts w:ascii="Century" w:hAnsi="Century"/>
        </w:rPr>
      </w:pPr>
    </w:p>
    <w:p w14:paraId="4010FC12" w14:textId="0D673DAF" w:rsidR="004528BD" w:rsidRDefault="004528BD" w:rsidP="00375691">
      <w:pPr>
        <w:pStyle w:val="a5"/>
        <w:rPr>
          <w:rFonts w:ascii="Century" w:hAnsi="Century"/>
        </w:rPr>
      </w:pPr>
      <w:r>
        <w:rPr>
          <w:rFonts w:ascii="Century" w:hAnsi="Century" w:hint="eastAsia"/>
        </w:rPr>
        <w:t>Q</w:t>
      </w:r>
      <w:r>
        <w:rPr>
          <w:rFonts w:ascii="Century" w:hAnsi="Century"/>
        </w:rPr>
        <w:t xml:space="preserve">10  </w:t>
      </w:r>
      <w:r>
        <w:rPr>
          <w:rFonts w:ascii="Century" w:hAnsi="Century" w:hint="eastAsia"/>
        </w:rPr>
        <w:t>下線④の意味を変えずに、別の英語表現で書き換えましょう。</w:t>
      </w:r>
    </w:p>
    <w:p w14:paraId="18DFBEF1" w14:textId="15923B99" w:rsidR="004528BD" w:rsidRDefault="004528BD" w:rsidP="00375691">
      <w:pPr>
        <w:pStyle w:val="a5"/>
        <w:rPr>
          <w:rFonts w:ascii="Century" w:hAnsi="Century"/>
        </w:rPr>
      </w:pPr>
      <w:r>
        <w:rPr>
          <w:rFonts w:ascii="Century" w:hAnsi="Century" w:hint="eastAsia"/>
        </w:rPr>
        <w:t xml:space="preserve">　　</w:t>
      </w:r>
      <w:r>
        <w:rPr>
          <w:rFonts w:ascii="Century" w:hAnsi="Century" w:hint="eastAsia"/>
        </w:rPr>
        <w:t>=</w:t>
      </w:r>
      <w:r>
        <w:rPr>
          <w:rFonts w:ascii="Century" w:hAnsi="Century"/>
        </w:rPr>
        <w:t xml:space="preserve"> if it (        )(         )(         ) for my friends</w:t>
      </w:r>
      <w:r w:rsidR="002631B7">
        <w:rPr>
          <w:rFonts w:ascii="Century" w:hAnsi="Century"/>
        </w:rPr>
        <w:t>’</w:t>
      </w:r>
      <w:r>
        <w:rPr>
          <w:rFonts w:ascii="Century" w:hAnsi="Century"/>
        </w:rPr>
        <w:t xml:space="preserve"> help</w:t>
      </w:r>
    </w:p>
    <w:p w14:paraId="33A25AA3" w14:textId="6E92FAD9" w:rsidR="004528BD" w:rsidRDefault="004528BD" w:rsidP="00375691">
      <w:pPr>
        <w:pStyle w:val="a5"/>
        <w:rPr>
          <w:rFonts w:ascii="Century" w:hAnsi="Century"/>
        </w:rPr>
      </w:pPr>
      <w:r>
        <w:rPr>
          <w:rFonts w:ascii="Century" w:hAnsi="Century" w:hint="eastAsia"/>
        </w:rPr>
        <w:t xml:space="preserve"> </w:t>
      </w:r>
      <w:r>
        <w:rPr>
          <w:rFonts w:ascii="Century" w:hAnsi="Century"/>
        </w:rPr>
        <w:t xml:space="preserve">   = if my friends (           ) helped me</w:t>
      </w:r>
    </w:p>
    <w:p w14:paraId="0E087483" w14:textId="756A6B6D" w:rsidR="004528BD" w:rsidRPr="004528BD" w:rsidRDefault="004528BD" w:rsidP="00375691">
      <w:pPr>
        <w:pStyle w:val="a5"/>
        <w:rPr>
          <w:rFonts w:ascii="Century" w:hAnsi="Century"/>
        </w:rPr>
      </w:pPr>
    </w:p>
    <w:p w14:paraId="0EA82A63" w14:textId="58E46116" w:rsidR="004528BD" w:rsidRDefault="004528BD" w:rsidP="00375691">
      <w:pPr>
        <w:pStyle w:val="a5"/>
        <w:rPr>
          <w:rFonts w:ascii="Century" w:hAnsi="Century"/>
        </w:rPr>
      </w:pPr>
      <w:r>
        <w:rPr>
          <w:rFonts w:ascii="Century" w:hAnsi="Century" w:hint="eastAsia"/>
        </w:rPr>
        <w:t>Q</w:t>
      </w:r>
      <w:r>
        <w:rPr>
          <w:rFonts w:ascii="Century" w:hAnsi="Century"/>
        </w:rPr>
        <w:t>11  How long did it take her to create the game?</w:t>
      </w:r>
    </w:p>
    <w:p w14:paraId="0C98DC08" w14:textId="4CA6E7BC" w:rsidR="004528BD" w:rsidRDefault="004528BD" w:rsidP="00375691">
      <w:pPr>
        <w:pStyle w:val="a5"/>
        <w:rPr>
          <w:rFonts w:ascii="Century" w:hAnsi="Century"/>
        </w:rPr>
      </w:pPr>
      <w:r>
        <w:rPr>
          <w:rFonts w:ascii="Century" w:hAnsi="Century"/>
        </w:rPr>
        <w:t>Q12  What kind of game is “hinadan”?</w:t>
      </w:r>
    </w:p>
    <w:p w14:paraId="63B0F4C5" w14:textId="16AB0ECC" w:rsidR="004528BD" w:rsidRDefault="004528BD" w:rsidP="00375691">
      <w:pPr>
        <w:pStyle w:val="a5"/>
        <w:rPr>
          <w:rFonts w:ascii="Century" w:hAnsi="Century"/>
        </w:rPr>
      </w:pPr>
    </w:p>
    <w:p w14:paraId="3B636ACC" w14:textId="086DCE58" w:rsidR="004528BD" w:rsidRDefault="004528BD" w:rsidP="00375691">
      <w:pPr>
        <w:pStyle w:val="a5"/>
        <w:rPr>
          <w:rFonts w:ascii="Century" w:hAnsi="Century"/>
        </w:rPr>
      </w:pPr>
      <w:r>
        <w:rPr>
          <w:rFonts w:ascii="Century" w:hAnsi="Century" w:hint="eastAsia"/>
        </w:rPr>
        <w:t>Q</w:t>
      </w:r>
      <w:r>
        <w:rPr>
          <w:rFonts w:ascii="Century" w:hAnsi="Century"/>
        </w:rPr>
        <w:t xml:space="preserve">13  Was “hinadan” a big hit?  </w:t>
      </w:r>
    </w:p>
    <w:p w14:paraId="06352B75" w14:textId="40D0CEB1" w:rsidR="004528BD" w:rsidRDefault="004528BD" w:rsidP="00375691">
      <w:pPr>
        <w:pStyle w:val="a5"/>
        <w:rPr>
          <w:rFonts w:ascii="Century" w:hAnsi="Century"/>
        </w:rPr>
      </w:pPr>
    </w:p>
    <w:p w14:paraId="25963611" w14:textId="2A982DCC" w:rsidR="004528BD" w:rsidRDefault="004528BD" w:rsidP="00375691">
      <w:pPr>
        <w:pStyle w:val="a5"/>
        <w:rPr>
          <w:rFonts w:ascii="Century" w:hAnsi="Century"/>
        </w:rPr>
      </w:pPr>
      <w:r>
        <w:rPr>
          <w:rFonts w:ascii="Century" w:hAnsi="Century" w:hint="eastAsia"/>
        </w:rPr>
        <w:t>Q</w:t>
      </w:r>
      <w:r>
        <w:rPr>
          <w:rFonts w:ascii="Century" w:hAnsi="Century"/>
        </w:rPr>
        <w:t>14  Please download “hinadan” and play. How do you like it?</w:t>
      </w:r>
    </w:p>
    <w:p w14:paraId="6953393F" w14:textId="38C81A1A" w:rsidR="004528BD" w:rsidRDefault="004528BD" w:rsidP="00375691">
      <w:pPr>
        <w:pStyle w:val="a5"/>
        <w:rPr>
          <w:rFonts w:ascii="Century" w:hAnsi="Century"/>
        </w:rPr>
      </w:pPr>
    </w:p>
    <w:p w14:paraId="391AD1AF" w14:textId="05FB1DE8" w:rsidR="004528BD" w:rsidRDefault="004528BD" w:rsidP="00375691">
      <w:pPr>
        <w:pStyle w:val="a5"/>
        <w:rPr>
          <w:rFonts w:ascii="Century" w:hAnsi="Century"/>
        </w:rPr>
      </w:pPr>
      <w:r>
        <w:rPr>
          <w:rFonts w:ascii="Century" w:hAnsi="Century" w:hint="eastAsia"/>
        </w:rPr>
        <w:t>Q</w:t>
      </w:r>
      <w:r>
        <w:rPr>
          <w:rFonts w:ascii="Century" w:hAnsi="Century"/>
        </w:rPr>
        <w:t xml:space="preserve">15  </w:t>
      </w:r>
      <w:r w:rsidR="006701BE">
        <w:rPr>
          <w:rFonts w:ascii="Century" w:hAnsi="Century"/>
        </w:rPr>
        <w:t xml:space="preserve">In 2017, what kind of conference did Wakamiya participate in? </w:t>
      </w:r>
    </w:p>
    <w:p w14:paraId="539EB528" w14:textId="0A98A7FC" w:rsidR="004528BD" w:rsidRPr="006701BE" w:rsidRDefault="004528BD" w:rsidP="00375691">
      <w:pPr>
        <w:pStyle w:val="a5"/>
        <w:rPr>
          <w:rFonts w:ascii="Century" w:hAnsi="Century"/>
        </w:rPr>
      </w:pPr>
    </w:p>
    <w:p w14:paraId="1D7129F8" w14:textId="3B2EA9D8" w:rsidR="004528BD" w:rsidRDefault="006701BE" w:rsidP="00375691">
      <w:pPr>
        <w:pStyle w:val="a5"/>
        <w:rPr>
          <w:rFonts w:ascii="Century" w:hAnsi="Century"/>
        </w:rPr>
      </w:pPr>
      <w:r>
        <w:rPr>
          <w:rFonts w:ascii="Century" w:hAnsi="Century" w:hint="eastAsia"/>
        </w:rPr>
        <w:t>Q</w:t>
      </w:r>
      <w:r>
        <w:rPr>
          <w:rFonts w:ascii="Century" w:hAnsi="Century"/>
        </w:rPr>
        <w:t>16  When she talked with Tim Cook privately, what did she tell h</w:t>
      </w:r>
      <w:r w:rsidR="002D14F8">
        <w:rPr>
          <w:rFonts w:ascii="Century" w:hAnsi="Century" w:hint="eastAsia"/>
        </w:rPr>
        <w:t>i</w:t>
      </w:r>
      <w:r w:rsidR="002D14F8">
        <w:rPr>
          <w:rFonts w:ascii="Century" w:hAnsi="Century"/>
        </w:rPr>
        <w:t>m</w:t>
      </w:r>
      <w:r>
        <w:rPr>
          <w:rFonts w:ascii="Century" w:hAnsi="Century"/>
        </w:rPr>
        <w:t>? What was Cook’s reaction?</w:t>
      </w:r>
    </w:p>
    <w:p w14:paraId="236889FF" w14:textId="7C82CB35" w:rsidR="004528BD" w:rsidRDefault="004528BD" w:rsidP="00375691">
      <w:pPr>
        <w:pStyle w:val="a5"/>
        <w:rPr>
          <w:rFonts w:ascii="Century" w:hAnsi="Century"/>
        </w:rPr>
      </w:pPr>
    </w:p>
    <w:p w14:paraId="40BAACB6" w14:textId="133E2A1C" w:rsidR="004528BD" w:rsidRDefault="006701BE" w:rsidP="00375691">
      <w:pPr>
        <w:pStyle w:val="a5"/>
        <w:rPr>
          <w:rFonts w:ascii="Century" w:hAnsi="Century"/>
        </w:rPr>
      </w:pPr>
      <w:r>
        <w:rPr>
          <w:rFonts w:ascii="Century" w:hAnsi="Century" w:hint="eastAsia"/>
        </w:rPr>
        <w:t>Q</w:t>
      </w:r>
      <w:r>
        <w:rPr>
          <w:rFonts w:ascii="Century" w:hAnsi="Century"/>
        </w:rPr>
        <w:t>17  W</w:t>
      </w:r>
      <w:r>
        <w:rPr>
          <w:rFonts w:ascii="Century" w:hAnsi="Century" w:hint="eastAsia"/>
        </w:rPr>
        <w:t>h</w:t>
      </w:r>
      <w:r>
        <w:rPr>
          <w:rFonts w:ascii="Century" w:hAnsi="Century"/>
        </w:rPr>
        <w:t>at kind of advice did Tim Cook give her in return?</w:t>
      </w:r>
    </w:p>
    <w:p w14:paraId="633CAB13" w14:textId="297BD5A4" w:rsidR="004528BD" w:rsidRPr="006701BE" w:rsidRDefault="004528BD" w:rsidP="00375691">
      <w:pPr>
        <w:pStyle w:val="a5"/>
        <w:rPr>
          <w:rFonts w:ascii="Century" w:hAnsi="Century"/>
        </w:rPr>
      </w:pPr>
    </w:p>
    <w:p w14:paraId="6CE23FBB" w14:textId="77777777" w:rsidR="00375691" w:rsidRPr="00547760" w:rsidRDefault="008E4936" w:rsidP="00375691">
      <w:pPr>
        <w:pStyle w:val="a5"/>
        <w:rPr>
          <w:rFonts w:ascii="Century" w:hAnsi="Century"/>
        </w:rPr>
      </w:pPr>
      <w:r w:rsidRPr="00547760">
        <w:rPr>
          <w:rFonts w:ascii="Century" w:hAnsi="Century" w:hint="eastAsia"/>
          <w:sz w:val="20"/>
          <w:szCs w:val="20"/>
          <w:bdr w:val="single" w:sz="4" w:space="0" w:color="auto"/>
        </w:rPr>
        <w:lastRenderedPageBreak/>
        <w:t>７</w:t>
      </w:r>
      <w:r w:rsidRPr="00547760">
        <w:rPr>
          <w:rFonts w:ascii="Century" w:hAnsi="Century" w:hint="eastAsia"/>
        </w:rPr>
        <w:t xml:space="preserve">　</w:t>
      </w:r>
      <w:r w:rsidRPr="00547760">
        <w:rPr>
          <w:rFonts w:ascii="Century" w:hAnsi="Century" w:hint="eastAsia"/>
        </w:rPr>
        <w:t>She s</w:t>
      </w:r>
      <w:r w:rsidRPr="00547760">
        <w:rPr>
          <w:rFonts w:ascii="Century" w:hAnsi="Century"/>
        </w:rPr>
        <w:t>aid, “</w:t>
      </w:r>
      <w:r w:rsidR="00375691" w:rsidRPr="00547760">
        <w:rPr>
          <w:rFonts w:ascii="Century" w:hAnsi="Century"/>
        </w:rPr>
        <w:t xml:space="preserve">With ICT [Information and Communication Technology] literacy, seniors can </w:t>
      </w:r>
      <w:r w:rsidR="00C04EA4" w:rsidRPr="00547760">
        <w:rPr>
          <w:rFonts w:ascii="Century" w:hAnsi="Century"/>
        </w:rPr>
        <w:t>enrich their lives. B</w:t>
      </w:r>
      <w:r w:rsidR="00375691" w:rsidRPr="00547760">
        <w:rPr>
          <w:rFonts w:ascii="Century" w:hAnsi="Century"/>
        </w:rPr>
        <w:t xml:space="preserve">y using social networking systems, they can expand interactions with family members, friends and </w:t>
      </w:r>
      <w:r w:rsidR="00355916">
        <w:rPr>
          <w:rFonts w:ascii="Century" w:hAnsi="Century"/>
        </w:rPr>
        <w:t xml:space="preserve">even </w:t>
      </w:r>
      <w:r w:rsidR="00375691" w:rsidRPr="00547760">
        <w:rPr>
          <w:rFonts w:ascii="Century" w:hAnsi="Century"/>
        </w:rPr>
        <w:t>foreigners who live far away. This makes me really happy.”</w:t>
      </w:r>
    </w:p>
    <w:p w14:paraId="0F01BD63" w14:textId="240DAF33" w:rsidR="003850F4" w:rsidRPr="00355916" w:rsidRDefault="00412598" w:rsidP="003850F4">
      <w:pPr>
        <w:pStyle w:val="a5"/>
        <w:rPr>
          <w:rFonts w:ascii="Century" w:hAnsi="Century"/>
        </w:rPr>
      </w:pPr>
      <w:r w:rsidRPr="00355916">
        <w:rPr>
          <w:rFonts w:ascii="Century" w:hAnsi="Century"/>
          <w:sz w:val="20"/>
          <w:szCs w:val="20"/>
          <w:bdr w:val="single" w:sz="4" w:space="0" w:color="auto"/>
        </w:rPr>
        <w:t>８</w:t>
      </w:r>
      <w:r w:rsidRPr="00355916">
        <w:rPr>
          <w:rFonts w:ascii="Century" w:hAnsi="Century"/>
        </w:rPr>
        <w:t xml:space="preserve">　</w:t>
      </w:r>
      <w:r w:rsidRPr="00355916">
        <w:rPr>
          <w:rFonts w:ascii="Century" w:hAnsi="Century"/>
        </w:rPr>
        <w:t xml:space="preserve">More than 90,000 Japanese are </w:t>
      </w:r>
      <w:r w:rsidRPr="00FA3548">
        <w:rPr>
          <w:rFonts w:ascii="Century" w:hAnsi="Century"/>
          <w:bdr w:val="single" w:sz="4" w:space="0" w:color="auto"/>
        </w:rPr>
        <w:t>centenarians</w:t>
      </w:r>
      <w:r w:rsidRPr="00355916">
        <w:rPr>
          <w:rFonts w:ascii="Century" w:hAnsi="Century"/>
        </w:rPr>
        <w:t xml:space="preserve">; </w:t>
      </w:r>
      <w:r w:rsidR="003850F4" w:rsidRPr="00355916">
        <w:rPr>
          <w:rFonts w:ascii="Century" w:hAnsi="Century"/>
        </w:rPr>
        <w:t xml:space="preserve"> </w:t>
      </w:r>
      <w:r w:rsidRPr="00355916">
        <w:rPr>
          <w:rFonts w:ascii="Century" w:hAnsi="Century"/>
        </w:rPr>
        <w:t xml:space="preserve">19.3 million are 75 or over; </w:t>
      </w:r>
      <w:r w:rsidR="003850F4" w:rsidRPr="00355916">
        <w:rPr>
          <w:rFonts w:ascii="Century" w:hAnsi="Century"/>
        </w:rPr>
        <w:t xml:space="preserve"> </w:t>
      </w:r>
      <w:r w:rsidRPr="00355916">
        <w:rPr>
          <w:rFonts w:ascii="Century" w:hAnsi="Century"/>
        </w:rPr>
        <w:t>36.27 million, nearly a third of the population, are at least 65</w:t>
      </w:r>
      <w:r w:rsidR="00FA3548">
        <w:rPr>
          <w:rFonts w:ascii="Century" w:hAnsi="Century"/>
        </w:rPr>
        <w:t xml:space="preserve"> or older</w:t>
      </w:r>
      <w:r w:rsidRPr="00355916">
        <w:rPr>
          <w:rFonts w:ascii="Century" w:hAnsi="Century"/>
        </w:rPr>
        <w:t xml:space="preserve">, </w:t>
      </w:r>
      <w:r w:rsidRPr="006701BE">
        <w:rPr>
          <w:rFonts w:ascii="Century" w:hAnsi="Century"/>
          <w:i/>
          <w:iCs/>
        </w:rPr>
        <w:t>Japan Today</w:t>
      </w:r>
      <w:r w:rsidRPr="00355916">
        <w:rPr>
          <w:rFonts w:ascii="Century" w:hAnsi="Century"/>
        </w:rPr>
        <w:t xml:space="preserve"> announced in September, 2022.  </w:t>
      </w:r>
      <w:r w:rsidR="003850F4" w:rsidRPr="00355916">
        <w:rPr>
          <w:rFonts w:ascii="Century" w:hAnsi="Century"/>
        </w:rPr>
        <w:t xml:space="preserve">Wakamiya was selected as the oldest expert member of the "100-Year Life Era Design Council," which examines practical measures for transforming “aging” into “opportunity.” </w:t>
      </w:r>
    </w:p>
    <w:p w14:paraId="50CB2C72" w14:textId="3CBC8EDC" w:rsidR="00412598" w:rsidRPr="00355916" w:rsidRDefault="003850F4" w:rsidP="003850F4">
      <w:pPr>
        <w:pStyle w:val="a5"/>
        <w:rPr>
          <w:rFonts w:ascii="Century" w:hAnsi="Century"/>
        </w:rPr>
      </w:pPr>
      <w:r w:rsidRPr="00355916">
        <w:rPr>
          <w:rFonts w:ascii="Century" w:hAnsi="Century"/>
          <w:sz w:val="20"/>
          <w:szCs w:val="20"/>
          <w:bdr w:val="single" w:sz="4" w:space="0" w:color="auto"/>
        </w:rPr>
        <w:t>９</w:t>
      </w:r>
      <w:r w:rsidRPr="00355916">
        <w:rPr>
          <w:rFonts w:ascii="Century" w:hAnsi="Century"/>
        </w:rPr>
        <w:t xml:space="preserve">　</w:t>
      </w:r>
      <w:r w:rsidR="00C04EA4" w:rsidRPr="00355916">
        <w:rPr>
          <w:rFonts w:ascii="Century" w:hAnsi="Century"/>
        </w:rPr>
        <w:t xml:space="preserve">Wakamiya’s interest now lies in the evolution of AI. </w:t>
      </w:r>
      <w:r w:rsidR="0031056B">
        <w:rPr>
          <w:rFonts w:ascii="Century" w:hAnsi="Century" w:hint="eastAsia"/>
        </w:rPr>
        <w:t>⑤</w:t>
      </w:r>
      <w:r w:rsidR="00C04EA4" w:rsidRPr="0031056B">
        <w:rPr>
          <w:rFonts w:ascii="Century" w:hAnsi="Century"/>
          <w:u w:val="single"/>
        </w:rPr>
        <w:t>“Some people are afraid of being deprived of work,</w:t>
      </w:r>
      <w:r w:rsidR="00C04EA4" w:rsidRPr="00355916">
        <w:rPr>
          <w:rFonts w:ascii="Century" w:hAnsi="Century"/>
        </w:rPr>
        <w:t xml:space="preserve"> but </w:t>
      </w:r>
      <w:r w:rsidR="00C85BCC">
        <w:rPr>
          <w:rFonts w:ascii="Century" w:hAnsi="Century" w:hint="eastAsia"/>
        </w:rPr>
        <w:t>⑥</w:t>
      </w:r>
      <w:r w:rsidR="00C04EA4" w:rsidRPr="00C85BCC">
        <w:rPr>
          <w:rFonts w:ascii="Century" w:hAnsi="Century"/>
          <w:u w:val="single"/>
        </w:rPr>
        <w:t>we must find new jobs and participate in society in new ways.</w:t>
      </w:r>
      <w:r w:rsidR="00C04EA4" w:rsidRPr="00355916">
        <w:rPr>
          <w:rFonts w:ascii="Century" w:hAnsi="Century"/>
        </w:rPr>
        <w:t xml:space="preserve"> I am looking forward to what the future society will be like,” she states, eyes shining with irrepressible curiosity.</w:t>
      </w:r>
      <w:r w:rsidRPr="00355916">
        <w:rPr>
          <w:rFonts w:ascii="Century" w:hAnsi="Century"/>
        </w:rPr>
        <w:t xml:space="preserve">　</w:t>
      </w:r>
      <w:r w:rsidR="00412598" w:rsidRPr="00355916">
        <w:rPr>
          <w:rFonts w:ascii="Century" w:hAnsi="Century"/>
        </w:rPr>
        <w:t>“Curiosity makes me jump quickly to try new things,” she says. “I don’t make walls to shut out unknown worlds.”</w:t>
      </w:r>
    </w:p>
    <w:p w14:paraId="1D74F512" w14:textId="77777777" w:rsidR="003850F4" w:rsidRPr="00355916" w:rsidRDefault="003850F4" w:rsidP="003850F4">
      <w:pPr>
        <w:rPr>
          <w:rFonts w:ascii="Century" w:hAnsi="Century"/>
        </w:rPr>
      </w:pPr>
      <w:r w:rsidRPr="00355916">
        <w:rPr>
          <w:rFonts w:ascii="Century" w:hAnsi="Century"/>
          <w:sz w:val="20"/>
          <w:szCs w:val="20"/>
          <w:bdr w:val="single" w:sz="4" w:space="0" w:color="auto"/>
        </w:rPr>
        <w:t>１０</w:t>
      </w:r>
      <w:r w:rsidRPr="00355916">
        <w:rPr>
          <w:rFonts w:ascii="Century" w:hAnsi="Century"/>
        </w:rPr>
        <w:t xml:space="preserve">　</w:t>
      </w:r>
      <w:r w:rsidRPr="00355916">
        <w:rPr>
          <w:rFonts w:ascii="Century" w:hAnsi="Century"/>
        </w:rPr>
        <w:t>She has written many books to spread her message</w:t>
      </w:r>
      <w:r w:rsidR="00355916" w:rsidRPr="00355916">
        <w:rPr>
          <w:rFonts w:ascii="Century" w:hAnsi="Century"/>
        </w:rPr>
        <w:t>s</w:t>
      </w:r>
      <w:r w:rsidRPr="00355916">
        <w:rPr>
          <w:rFonts w:ascii="Century" w:hAnsi="Century"/>
        </w:rPr>
        <w:t xml:space="preserve">, and given lectures all over Japan and abroad. </w:t>
      </w:r>
    </w:p>
    <w:p w14:paraId="2AEA7D58" w14:textId="0043AD1A" w:rsidR="003850F4" w:rsidRPr="00355916" w:rsidRDefault="003850F4" w:rsidP="006701BE">
      <w:pPr>
        <w:pBdr>
          <w:bottom w:val="single" w:sz="4" w:space="1" w:color="auto"/>
        </w:pBdr>
        <w:rPr>
          <w:rFonts w:ascii="Century" w:hAnsi="Century"/>
        </w:rPr>
      </w:pPr>
      <w:r w:rsidRPr="00355916">
        <w:rPr>
          <w:rFonts w:ascii="Century" w:hAnsi="Century"/>
        </w:rPr>
        <w:t xml:space="preserve">She calls herself </w:t>
      </w:r>
      <w:r w:rsidR="00026C66">
        <w:rPr>
          <w:rFonts w:ascii="Century" w:hAnsi="Century" w:hint="eastAsia"/>
        </w:rPr>
        <w:t>⑦</w:t>
      </w:r>
      <w:r w:rsidRPr="00026C66">
        <w:rPr>
          <w:rFonts w:ascii="Century" w:hAnsi="Century"/>
          <w:u w:val="single"/>
        </w:rPr>
        <w:t>an IT evangelist</w:t>
      </w:r>
      <w:r w:rsidRPr="00355916">
        <w:rPr>
          <w:rFonts w:ascii="Century" w:hAnsi="Century"/>
        </w:rPr>
        <w:t xml:space="preserve">. She has encouraged other seniors to use digital technology to enrich their lives. </w:t>
      </w:r>
    </w:p>
    <w:p w14:paraId="507B61F4" w14:textId="5E003901" w:rsidR="006701BE" w:rsidRPr="008E1220" w:rsidRDefault="006701BE" w:rsidP="006701BE">
      <w:pPr>
        <w:pStyle w:val="a5"/>
        <w:rPr>
          <w:rFonts w:ascii="UD デジタル 教科書体 NK-R" w:eastAsia="UD デジタル 教科書体 NK-R" w:hAnsi="Century"/>
          <w:sz w:val="20"/>
          <w:szCs w:val="20"/>
        </w:rPr>
      </w:pPr>
      <w:r w:rsidRPr="008E1220">
        <w:rPr>
          <w:rFonts w:ascii="UD デジタル 教科書体 NK-R" w:eastAsia="UD デジタル 教科書体 NK-R" w:hAnsi="Century" w:hint="eastAsia"/>
          <w:sz w:val="20"/>
          <w:szCs w:val="20"/>
        </w:rPr>
        <w:t>literacy読み書きの能力　　enrich豊かにする    social networkingインターネットの力で友達の輪を広げること　　expand拡大する　　　　interaction交流　　　centenarian百歳以上の人   100-Year Life Era Design C</w:t>
      </w:r>
      <w:r w:rsidR="008E1220">
        <w:rPr>
          <w:rFonts w:ascii="UD デジタル 教科書体 NK-R" w:eastAsia="UD デジタル 教科書体 NK-R" w:hAnsi="Century"/>
          <w:sz w:val="20"/>
          <w:szCs w:val="20"/>
        </w:rPr>
        <w:t>o</w:t>
      </w:r>
      <w:r w:rsidRPr="008E1220">
        <w:rPr>
          <w:rFonts w:ascii="UD デジタル 教科書体 NK-R" w:eastAsia="UD デジタル 教科書体 NK-R" w:hAnsi="Century" w:hint="eastAsia"/>
          <w:sz w:val="20"/>
          <w:szCs w:val="20"/>
        </w:rPr>
        <w:t>uncil</w:t>
      </w:r>
      <w:r w:rsidR="003850F4" w:rsidRPr="008E1220">
        <w:rPr>
          <w:rFonts w:ascii="UD デジタル 教科書体 NK-R" w:eastAsia="UD デジタル 教科書体 NK-R" w:hAnsi="Century" w:hint="eastAsia"/>
          <w:sz w:val="20"/>
          <w:szCs w:val="20"/>
        </w:rPr>
        <w:t>人生100年時代構想会議</w:t>
      </w:r>
      <w:r w:rsidRPr="008E1220">
        <w:rPr>
          <w:rFonts w:ascii="UD デジタル 教科書体 NK-R" w:eastAsia="UD デジタル 教科書体 NK-R" w:hAnsi="Century" w:hint="eastAsia"/>
          <w:sz w:val="20"/>
          <w:szCs w:val="20"/>
        </w:rPr>
        <w:t xml:space="preserve">   </w:t>
      </w:r>
      <w:r w:rsidR="008E1220">
        <w:rPr>
          <w:rFonts w:ascii="UD デジタル 教科書体 NK-R" w:eastAsia="UD デジタル 教科書体 NK-R" w:hAnsi="Century"/>
          <w:sz w:val="20"/>
          <w:szCs w:val="20"/>
        </w:rPr>
        <w:t xml:space="preserve"> </w:t>
      </w:r>
      <w:r w:rsidRPr="008E1220">
        <w:rPr>
          <w:rFonts w:ascii="UD デジタル 教科書体 NK-R" w:eastAsia="UD デジタル 教科書体 NK-R" w:hAnsi="Century" w:hint="eastAsia"/>
          <w:sz w:val="20"/>
          <w:szCs w:val="20"/>
        </w:rPr>
        <w:t xml:space="preserve">examine調査する　</w:t>
      </w:r>
      <w:r w:rsidR="008E1220">
        <w:rPr>
          <w:rFonts w:ascii="UD デジタル 教科書体 NK-R" w:eastAsia="UD デジタル 教科書体 NK-R" w:hAnsi="Century" w:hint="eastAsia"/>
          <w:sz w:val="20"/>
          <w:szCs w:val="20"/>
        </w:rPr>
        <w:t xml:space="preserve"> </w:t>
      </w:r>
      <w:r w:rsidRPr="008E1220">
        <w:rPr>
          <w:rFonts w:ascii="UD デジタル 教科書体 NK-R" w:eastAsia="UD デジタル 教科書体 NK-R" w:hAnsi="Century" w:hint="eastAsia"/>
          <w:sz w:val="20"/>
          <w:szCs w:val="20"/>
        </w:rPr>
        <w:t xml:space="preserve">　practical実践的な　　</w:t>
      </w:r>
      <w:r w:rsidR="008E1220">
        <w:rPr>
          <w:rFonts w:ascii="UD デジタル 教科書体 NK-R" w:eastAsia="UD デジタル 教科書体 NK-R" w:hAnsi="Century" w:hint="eastAsia"/>
          <w:sz w:val="20"/>
          <w:szCs w:val="20"/>
        </w:rPr>
        <w:t xml:space="preserve"> </w:t>
      </w:r>
      <w:r w:rsidRPr="008E1220">
        <w:rPr>
          <w:rFonts w:ascii="UD デジタル 教科書体 NK-R" w:eastAsia="UD デジタル 教科書体 NK-R" w:hAnsi="Century" w:hint="eastAsia"/>
          <w:sz w:val="20"/>
          <w:szCs w:val="20"/>
        </w:rPr>
        <w:t xml:space="preserve">measures手段　</w:t>
      </w:r>
      <w:r w:rsidR="008E1220">
        <w:rPr>
          <w:rFonts w:ascii="UD デジタル 教科書体 NK-R" w:eastAsia="UD デジタル 教科書体 NK-R" w:hAnsi="Century" w:hint="eastAsia"/>
          <w:sz w:val="20"/>
          <w:szCs w:val="20"/>
        </w:rPr>
        <w:t xml:space="preserve"> </w:t>
      </w:r>
      <w:r w:rsidR="008E1220">
        <w:rPr>
          <w:rFonts w:ascii="UD デジタル 教科書体 NK-R" w:eastAsia="UD デジタル 教科書体 NK-R" w:hAnsi="Century"/>
          <w:sz w:val="20"/>
          <w:szCs w:val="20"/>
        </w:rPr>
        <w:t xml:space="preserve"> </w:t>
      </w:r>
      <w:r w:rsidRPr="008E1220">
        <w:rPr>
          <w:rFonts w:ascii="UD デジタル 教科書体 NK-R" w:eastAsia="UD デジタル 教科書体 NK-R" w:hAnsi="Century" w:hint="eastAsia"/>
          <w:sz w:val="20"/>
          <w:szCs w:val="20"/>
        </w:rPr>
        <w:t xml:space="preserve">　transform A into B: AをBに帰る　　evolution進化　　deprive A of B：AからBを奪う　　irrepressible抑えきれない</w:t>
      </w:r>
      <w:r w:rsidR="008E1220">
        <w:rPr>
          <w:rFonts w:ascii="UD デジタル 教科書体 NK-R" w:eastAsia="UD デジタル 教科書体 NK-R" w:hAnsi="Century" w:hint="eastAsia"/>
          <w:sz w:val="20"/>
          <w:szCs w:val="20"/>
        </w:rPr>
        <w:t xml:space="preserve"> </w:t>
      </w:r>
      <w:r w:rsidR="008E1220">
        <w:rPr>
          <w:rFonts w:ascii="UD デジタル 教科書体 NK-R" w:eastAsia="UD デジタル 教科書体 NK-R" w:hAnsi="Century"/>
          <w:sz w:val="20"/>
          <w:szCs w:val="20"/>
        </w:rPr>
        <w:t xml:space="preserve">   </w:t>
      </w:r>
      <w:r w:rsidRPr="008E1220">
        <w:rPr>
          <w:rFonts w:ascii="UD デジタル 教科書体 NK-R" w:eastAsia="UD デジタル 教科書体 NK-R" w:hAnsi="Century" w:hint="eastAsia"/>
          <w:sz w:val="20"/>
          <w:szCs w:val="20"/>
        </w:rPr>
        <w:t>curiosity好奇心　　evangelist福音伝道者</w:t>
      </w:r>
      <w:r w:rsidR="008E1220">
        <w:rPr>
          <w:rFonts w:ascii="UD デジタル 教科書体 NK-R" w:eastAsia="UD デジタル 教科書体 NK-R" w:hAnsi="Century" w:hint="eastAsia"/>
          <w:sz w:val="20"/>
          <w:szCs w:val="20"/>
        </w:rPr>
        <w:t xml:space="preserve"> </w:t>
      </w:r>
      <w:r w:rsidR="008E1220">
        <w:rPr>
          <w:rFonts w:ascii="UD デジタル 教科書体 NK-R" w:eastAsia="UD デジタル 教科書体 NK-R" w:hAnsi="Century"/>
          <w:sz w:val="20"/>
          <w:szCs w:val="20"/>
        </w:rPr>
        <w:t xml:space="preserve">   </w:t>
      </w:r>
      <w:r w:rsidR="008E1220">
        <w:rPr>
          <w:rFonts w:ascii="UD デジタル 教科書体 NK-R" w:eastAsia="UD デジタル 教科書体 NK-R" w:hAnsi="Century" w:hint="eastAsia"/>
          <w:sz w:val="20"/>
          <w:szCs w:val="20"/>
        </w:rPr>
        <w:t>★覚えた語(</w:t>
      </w:r>
      <w:r w:rsidR="008E1220">
        <w:rPr>
          <w:rFonts w:ascii="UD デジタル 教科書体 NK-R" w:eastAsia="UD デジタル 教科書体 NK-R" w:hAnsi="Century"/>
          <w:sz w:val="20"/>
          <w:szCs w:val="20"/>
        </w:rPr>
        <w:t xml:space="preserve">                                                                )</w:t>
      </w:r>
    </w:p>
    <w:p w14:paraId="72DFC463" w14:textId="77777777" w:rsidR="002676A9" w:rsidRPr="008E1220" w:rsidRDefault="002676A9" w:rsidP="003B3F0E">
      <w:pPr>
        <w:rPr>
          <w:rFonts w:ascii="Century" w:hAnsi="Century"/>
        </w:rPr>
      </w:pPr>
    </w:p>
    <w:p w14:paraId="0D7DF20B" w14:textId="3B6686AC" w:rsidR="00254486" w:rsidRPr="008E1220" w:rsidRDefault="008E1220" w:rsidP="00A20007">
      <w:pPr>
        <w:pStyle w:val="a5"/>
        <w:rPr>
          <w:rFonts w:ascii="Century" w:hAnsi="Century"/>
        </w:rPr>
      </w:pPr>
      <w:r w:rsidRPr="008E1220">
        <w:rPr>
          <w:rFonts w:ascii="Century" w:hAnsi="Century"/>
        </w:rPr>
        <w:t>Q18  According to Wakamiya, how can ICT skills help seniors to enrich their lives?</w:t>
      </w:r>
    </w:p>
    <w:p w14:paraId="33BB4F03" w14:textId="4427F579" w:rsidR="00254486" w:rsidRDefault="00254486" w:rsidP="003B3F0E">
      <w:pPr>
        <w:rPr>
          <w:rFonts w:ascii="Century" w:hAnsi="Century"/>
        </w:rPr>
      </w:pPr>
    </w:p>
    <w:p w14:paraId="4C010710" w14:textId="1687FAC9" w:rsidR="00FA3548" w:rsidRDefault="00FA3548" w:rsidP="003B3F0E">
      <w:pPr>
        <w:rPr>
          <w:rFonts w:ascii="Century" w:hAnsi="Century"/>
        </w:rPr>
      </w:pPr>
      <w:r>
        <w:rPr>
          <w:rFonts w:ascii="Century" w:hAnsi="Century" w:hint="eastAsia"/>
        </w:rPr>
        <w:t>Q</w:t>
      </w:r>
      <w:r>
        <w:rPr>
          <w:rFonts w:ascii="Century" w:hAnsi="Century"/>
        </w:rPr>
        <w:t xml:space="preserve">19  What are </w:t>
      </w:r>
      <w:r w:rsidRPr="00FA3548">
        <w:rPr>
          <w:rFonts w:ascii="Century" w:hAnsi="Century"/>
          <w:bdr w:val="single" w:sz="4" w:space="0" w:color="auto"/>
        </w:rPr>
        <w:t>centenarians</w:t>
      </w:r>
      <w:r>
        <w:rPr>
          <w:rFonts w:ascii="Century" w:hAnsi="Century"/>
        </w:rPr>
        <w:t xml:space="preserve">? Please explain in English. </w:t>
      </w:r>
    </w:p>
    <w:p w14:paraId="59205011" w14:textId="77777777" w:rsidR="00FA3548" w:rsidRPr="00FA3548" w:rsidRDefault="00FA3548" w:rsidP="003B3F0E">
      <w:pPr>
        <w:rPr>
          <w:rFonts w:ascii="Century" w:hAnsi="Century"/>
        </w:rPr>
      </w:pPr>
    </w:p>
    <w:p w14:paraId="5E0C5653" w14:textId="0F61F2BD" w:rsidR="008E1220" w:rsidRPr="008E1220" w:rsidRDefault="008E1220" w:rsidP="008E1220">
      <w:pPr>
        <w:pStyle w:val="a5"/>
        <w:rPr>
          <w:rFonts w:ascii="Century" w:hAnsi="Century"/>
        </w:rPr>
      </w:pPr>
      <w:r w:rsidRPr="008E1220">
        <w:rPr>
          <w:rFonts w:ascii="Century" w:hAnsi="Century"/>
        </w:rPr>
        <w:t>Q</w:t>
      </w:r>
      <w:r w:rsidR="00FA3548">
        <w:rPr>
          <w:rFonts w:ascii="Century" w:hAnsi="Century"/>
        </w:rPr>
        <w:t>20</w:t>
      </w:r>
      <w:r w:rsidRPr="008E1220">
        <w:rPr>
          <w:rFonts w:ascii="Century" w:hAnsi="Century"/>
        </w:rPr>
        <w:t xml:space="preserve">  Japan is called an aging society. What proportion of the population is aged 65 </w:t>
      </w:r>
      <w:r w:rsidR="00BF01DD">
        <w:rPr>
          <w:rFonts w:ascii="Century" w:hAnsi="Century" w:hint="eastAsia"/>
        </w:rPr>
        <w:t>o</w:t>
      </w:r>
      <w:r w:rsidR="00BF01DD">
        <w:rPr>
          <w:rFonts w:ascii="Century" w:hAnsi="Century"/>
        </w:rPr>
        <w:t xml:space="preserve">r older </w:t>
      </w:r>
      <w:r w:rsidRPr="008E1220">
        <w:rPr>
          <w:rFonts w:ascii="Century" w:hAnsi="Century"/>
        </w:rPr>
        <w:t>in Japan?</w:t>
      </w:r>
    </w:p>
    <w:p w14:paraId="33D2F6B7" w14:textId="1A588D50" w:rsidR="00F9647D" w:rsidRPr="00BF01DD" w:rsidRDefault="00F9647D" w:rsidP="003B3F0E">
      <w:pPr>
        <w:rPr>
          <w:rFonts w:ascii="Century" w:hAnsi="Century"/>
        </w:rPr>
      </w:pPr>
    </w:p>
    <w:p w14:paraId="6A2F5430" w14:textId="743E5262" w:rsidR="00F9647D" w:rsidRPr="00BF01DD" w:rsidRDefault="008E1220" w:rsidP="003B3F0E">
      <w:pPr>
        <w:rPr>
          <w:rFonts w:ascii="Century" w:hAnsi="Century"/>
        </w:rPr>
      </w:pPr>
      <w:r w:rsidRPr="00BF01DD">
        <w:rPr>
          <w:rFonts w:ascii="Century" w:hAnsi="Century"/>
        </w:rPr>
        <w:t>Q2</w:t>
      </w:r>
      <w:r w:rsidR="00FA3548" w:rsidRPr="00BF01DD">
        <w:rPr>
          <w:rFonts w:ascii="Century" w:hAnsi="Century"/>
        </w:rPr>
        <w:t>1</w:t>
      </w:r>
      <w:r w:rsidRPr="00BF01DD">
        <w:rPr>
          <w:rFonts w:ascii="Century" w:hAnsi="Century"/>
        </w:rPr>
        <w:t xml:space="preserve">  Why do you think Wakamiya was selected as the expert member of the "100-Year Life Era Design Council”?</w:t>
      </w:r>
    </w:p>
    <w:p w14:paraId="34BDA24F" w14:textId="77777777" w:rsidR="00F9647D" w:rsidRPr="00BF01DD" w:rsidRDefault="00F9647D" w:rsidP="003B3F0E">
      <w:pPr>
        <w:rPr>
          <w:rFonts w:ascii="Century" w:hAnsi="Century"/>
        </w:rPr>
      </w:pPr>
    </w:p>
    <w:p w14:paraId="1BD31ACE" w14:textId="76B5CAC0" w:rsidR="008E1220" w:rsidRPr="00BF01DD" w:rsidRDefault="008E1220" w:rsidP="008E1220">
      <w:pPr>
        <w:rPr>
          <w:rFonts w:ascii="Century" w:hAnsi="Century"/>
        </w:rPr>
      </w:pPr>
      <w:r w:rsidRPr="00BF01DD">
        <w:rPr>
          <w:rFonts w:ascii="Century" w:hAnsi="Century"/>
        </w:rPr>
        <w:t>Q2</w:t>
      </w:r>
      <w:r w:rsidR="00FA3548" w:rsidRPr="00BF01DD">
        <w:rPr>
          <w:rFonts w:ascii="Century" w:hAnsi="Century"/>
        </w:rPr>
        <w:t>2</w:t>
      </w:r>
      <w:r w:rsidRPr="00BF01DD">
        <w:rPr>
          <w:rFonts w:ascii="Century" w:hAnsi="Century"/>
        </w:rPr>
        <w:t xml:space="preserve">  What is the purpose of the "100-Year Life Era Design Council”?</w:t>
      </w:r>
    </w:p>
    <w:p w14:paraId="6A08879D" w14:textId="0CB80F1B" w:rsidR="00E21071" w:rsidRPr="00026C66" w:rsidRDefault="00E21071" w:rsidP="003B3F0E">
      <w:pPr>
        <w:rPr>
          <w:rFonts w:ascii="Century" w:hAnsi="Century"/>
        </w:rPr>
      </w:pPr>
    </w:p>
    <w:p w14:paraId="2B6B75C3" w14:textId="09E461D7" w:rsidR="0031056B" w:rsidRPr="00026C66" w:rsidRDefault="008E1220" w:rsidP="003B3F0E">
      <w:pPr>
        <w:rPr>
          <w:rFonts w:ascii="Century" w:hAnsi="Century"/>
        </w:rPr>
      </w:pPr>
      <w:r w:rsidRPr="00026C66">
        <w:rPr>
          <w:rFonts w:ascii="Century" w:hAnsi="Century"/>
        </w:rPr>
        <w:t>Q2</w:t>
      </w:r>
      <w:r w:rsidR="00FA3548">
        <w:rPr>
          <w:rFonts w:ascii="Century" w:hAnsi="Century"/>
        </w:rPr>
        <w:t>3</w:t>
      </w:r>
      <w:r w:rsidRPr="00026C66">
        <w:rPr>
          <w:rFonts w:ascii="Century" w:hAnsi="Century"/>
        </w:rPr>
        <w:t xml:space="preserve">  </w:t>
      </w:r>
      <w:r w:rsidR="0031056B" w:rsidRPr="00026C66">
        <w:rPr>
          <w:rFonts w:ascii="ＭＳ 明朝" w:eastAsia="ＭＳ 明朝" w:hAnsi="ＭＳ 明朝" w:cs="ＭＳ 明朝" w:hint="eastAsia"/>
        </w:rPr>
        <w:t>⑤</w:t>
      </w:r>
      <w:r w:rsidR="0031056B" w:rsidRPr="00026C66">
        <w:rPr>
          <w:rFonts w:ascii="Century" w:hAnsi="Century"/>
        </w:rPr>
        <w:t>の直後には</w:t>
      </w:r>
      <w:r w:rsidR="0031056B" w:rsidRPr="00026C66">
        <w:rPr>
          <w:rFonts w:ascii="Century" w:hAnsi="Century"/>
        </w:rPr>
        <w:t xml:space="preserve">“by </w:t>
      </w:r>
      <w:r w:rsidR="0031056B" w:rsidRPr="00026C66">
        <w:rPr>
          <w:rFonts w:ascii="Century" w:hAnsi="Century"/>
        </w:rPr>
        <w:t>～</w:t>
      </w:r>
      <w:r w:rsidR="0031056B" w:rsidRPr="00026C66">
        <w:rPr>
          <w:rFonts w:ascii="Century" w:hAnsi="Century"/>
        </w:rPr>
        <w:t>”</w:t>
      </w:r>
      <w:r w:rsidR="0031056B" w:rsidRPr="00026C66">
        <w:rPr>
          <w:rFonts w:ascii="Century" w:hAnsi="Century"/>
        </w:rPr>
        <w:t>が省略されていると考えられます。空欄に何が入りますか。</w:t>
      </w:r>
      <w:r w:rsidR="00CB08C6">
        <w:rPr>
          <w:rFonts w:ascii="Century" w:hAnsi="Century" w:hint="eastAsia"/>
        </w:rPr>
        <w:t>(</w:t>
      </w:r>
      <w:r w:rsidR="00CB08C6">
        <w:rPr>
          <w:rFonts w:ascii="Century" w:hAnsi="Century" w:hint="eastAsia"/>
        </w:rPr>
        <w:t>語数指定なし</w:t>
      </w:r>
      <w:r w:rsidR="00CB08C6">
        <w:rPr>
          <w:rFonts w:ascii="Century" w:hAnsi="Century"/>
        </w:rPr>
        <w:t>)</w:t>
      </w:r>
    </w:p>
    <w:p w14:paraId="644786D9" w14:textId="08F0BEA7" w:rsidR="00E21071" w:rsidRPr="00026C66" w:rsidRDefault="0031056B" w:rsidP="0031056B">
      <w:pPr>
        <w:ind w:firstLineChars="100" w:firstLine="210"/>
        <w:rPr>
          <w:rFonts w:ascii="Century" w:hAnsi="Century"/>
        </w:rPr>
      </w:pPr>
      <w:r w:rsidRPr="00026C66">
        <w:rPr>
          <w:rFonts w:ascii="Century" w:hAnsi="Century"/>
        </w:rPr>
        <w:t xml:space="preserve">　</w:t>
      </w:r>
      <w:r w:rsidRPr="00026C66">
        <w:rPr>
          <w:rFonts w:ascii="ＭＳ 明朝" w:eastAsia="ＭＳ 明朝" w:hAnsi="ＭＳ 明朝" w:cs="ＭＳ 明朝" w:hint="eastAsia"/>
        </w:rPr>
        <w:t>⑤</w:t>
      </w:r>
      <w:r w:rsidRPr="00026C66">
        <w:rPr>
          <w:rFonts w:ascii="Century" w:hAnsi="Century"/>
          <w:u w:val="single"/>
        </w:rPr>
        <w:t>Some people are afraid of being deprived of work by (                 )</w:t>
      </w:r>
    </w:p>
    <w:p w14:paraId="270D137E" w14:textId="77777777" w:rsidR="00E21071" w:rsidRPr="00026C66" w:rsidRDefault="00E21071" w:rsidP="003B3F0E">
      <w:pPr>
        <w:rPr>
          <w:rFonts w:ascii="Century" w:hAnsi="Century"/>
        </w:rPr>
      </w:pPr>
    </w:p>
    <w:p w14:paraId="3BB18863" w14:textId="0BEC23B4" w:rsidR="00E21071" w:rsidRPr="00026C66" w:rsidRDefault="0031056B" w:rsidP="003B3F0E">
      <w:pPr>
        <w:rPr>
          <w:rFonts w:ascii="Century" w:hAnsi="Century"/>
        </w:rPr>
      </w:pPr>
      <w:r w:rsidRPr="00026C66">
        <w:rPr>
          <w:rFonts w:ascii="Century" w:hAnsi="Century"/>
        </w:rPr>
        <w:t>Q2</w:t>
      </w:r>
      <w:r w:rsidR="00FA3548">
        <w:rPr>
          <w:rFonts w:ascii="Century" w:hAnsi="Century"/>
        </w:rPr>
        <w:t>4</w:t>
      </w:r>
      <w:r w:rsidRPr="00026C66">
        <w:rPr>
          <w:rFonts w:ascii="Century" w:hAnsi="Century"/>
        </w:rPr>
        <w:t xml:space="preserve">　</w:t>
      </w:r>
      <w:r w:rsidR="00026C66" w:rsidRPr="00026C66">
        <w:rPr>
          <w:rFonts w:ascii="Century" w:hAnsi="Century"/>
        </w:rPr>
        <w:t>What makes Wakamiya try new things?</w:t>
      </w:r>
    </w:p>
    <w:p w14:paraId="24CA1FF9" w14:textId="77777777" w:rsidR="00E21071" w:rsidRPr="00FA3548" w:rsidRDefault="00E21071" w:rsidP="003B3F0E">
      <w:pPr>
        <w:rPr>
          <w:rFonts w:ascii="Century" w:hAnsi="Century"/>
        </w:rPr>
      </w:pPr>
    </w:p>
    <w:p w14:paraId="79395D68" w14:textId="2C9A3F19" w:rsidR="00E21071" w:rsidRPr="00026C66" w:rsidRDefault="00026C66" w:rsidP="003B3F0E">
      <w:pPr>
        <w:rPr>
          <w:rFonts w:ascii="Century" w:hAnsi="Century"/>
        </w:rPr>
      </w:pPr>
      <w:r w:rsidRPr="00026C66">
        <w:rPr>
          <w:rFonts w:ascii="Century" w:hAnsi="Century"/>
        </w:rPr>
        <w:t>Q2</w:t>
      </w:r>
      <w:r w:rsidR="00FA3548">
        <w:rPr>
          <w:rFonts w:ascii="Century" w:hAnsi="Century"/>
        </w:rPr>
        <w:t>5</w:t>
      </w:r>
      <w:r w:rsidRPr="00026C66">
        <w:rPr>
          <w:rFonts w:ascii="Century" w:hAnsi="Century"/>
        </w:rPr>
        <w:t xml:space="preserve">  What has Wakamiya done to spread her messages in Japan and abroad?</w:t>
      </w:r>
    </w:p>
    <w:p w14:paraId="28C169B3" w14:textId="77777777" w:rsidR="00E21071" w:rsidRPr="00FA3548" w:rsidRDefault="00E21071" w:rsidP="003B3F0E">
      <w:pPr>
        <w:rPr>
          <w:rFonts w:ascii="Century" w:hAnsi="Century"/>
        </w:rPr>
      </w:pPr>
    </w:p>
    <w:p w14:paraId="1F00C8E1" w14:textId="48A3153D" w:rsidR="00E21071" w:rsidRPr="00FA3548" w:rsidRDefault="00026C66" w:rsidP="003B3F0E">
      <w:pPr>
        <w:rPr>
          <w:rFonts w:ascii="Century" w:hAnsi="Century"/>
        </w:rPr>
      </w:pPr>
      <w:r w:rsidRPr="00FA3548">
        <w:rPr>
          <w:rFonts w:ascii="Century" w:hAnsi="Century"/>
        </w:rPr>
        <w:t>Q2</w:t>
      </w:r>
      <w:r w:rsidR="00FA3548" w:rsidRPr="00FA3548">
        <w:rPr>
          <w:rFonts w:ascii="Century" w:hAnsi="Century"/>
        </w:rPr>
        <w:t>6</w:t>
      </w:r>
      <w:r w:rsidRPr="00FA3548">
        <w:rPr>
          <w:rFonts w:ascii="Century" w:hAnsi="Century"/>
        </w:rPr>
        <w:t xml:space="preserve">　</w:t>
      </w:r>
      <w:r w:rsidRPr="00FA3548">
        <w:rPr>
          <w:rFonts w:ascii="Century" w:hAnsi="Century"/>
        </w:rPr>
        <w:t xml:space="preserve">What kind of job is </w:t>
      </w:r>
      <w:r w:rsidRPr="00FA3548">
        <w:rPr>
          <w:rFonts w:ascii="ＭＳ 明朝" w:eastAsia="ＭＳ 明朝" w:hAnsi="ＭＳ 明朝" w:cs="ＭＳ 明朝" w:hint="eastAsia"/>
        </w:rPr>
        <w:t>⑦</w:t>
      </w:r>
      <w:r w:rsidRPr="00FA3548">
        <w:rPr>
          <w:rFonts w:ascii="Century" w:hAnsi="Century"/>
        </w:rPr>
        <w:t>“an IT evangelist”?</w:t>
      </w:r>
    </w:p>
    <w:p w14:paraId="7C2712D6" w14:textId="77777777" w:rsidR="00E21071" w:rsidRPr="00FA3548" w:rsidRDefault="00E21071" w:rsidP="003B3F0E">
      <w:pPr>
        <w:rPr>
          <w:rFonts w:ascii="Century" w:hAnsi="Century"/>
        </w:rPr>
      </w:pPr>
    </w:p>
    <w:p w14:paraId="020A974E" w14:textId="525E313C" w:rsidR="00E21071" w:rsidRPr="00FA3548" w:rsidRDefault="00026C66" w:rsidP="003B3F0E">
      <w:pPr>
        <w:rPr>
          <w:rFonts w:ascii="Century" w:hAnsi="Century"/>
        </w:rPr>
      </w:pPr>
      <w:r w:rsidRPr="00FA3548">
        <w:rPr>
          <w:rFonts w:ascii="Century" w:hAnsi="Century"/>
        </w:rPr>
        <w:t>Q2</w:t>
      </w:r>
      <w:r w:rsidR="00FA3548" w:rsidRPr="00FA3548">
        <w:rPr>
          <w:rFonts w:ascii="Century" w:hAnsi="Century"/>
        </w:rPr>
        <w:t>7</w:t>
      </w:r>
      <w:r w:rsidRPr="00FA3548">
        <w:rPr>
          <w:rFonts w:ascii="Century" w:hAnsi="Century"/>
        </w:rPr>
        <w:t xml:space="preserve">  </w:t>
      </w:r>
      <w:r w:rsidRPr="00FA3548">
        <w:rPr>
          <w:rFonts w:ascii="Century" w:hAnsi="Century"/>
        </w:rPr>
        <w:t>下線</w:t>
      </w:r>
      <w:r w:rsidRPr="00FA3548">
        <w:rPr>
          <w:rFonts w:ascii="ＭＳ 明朝" w:eastAsia="ＭＳ 明朝" w:hAnsi="ＭＳ 明朝" w:cs="ＭＳ 明朝" w:hint="eastAsia"/>
        </w:rPr>
        <w:t>⑥</w:t>
      </w:r>
      <w:r w:rsidRPr="00FA3548">
        <w:rPr>
          <w:rFonts w:ascii="Century" w:hAnsi="Century"/>
        </w:rPr>
        <w:t>について：</w:t>
      </w:r>
      <w:r w:rsidRPr="00FA3548">
        <w:rPr>
          <w:rFonts w:ascii="Century" w:hAnsi="Century"/>
        </w:rPr>
        <w:t xml:space="preserve">How can elderly people find new jobs and participate in new ways? </w:t>
      </w:r>
    </w:p>
    <w:p w14:paraId="23CDE289" w14:textId="50F40CCF" w:rsidR="00E21071" w:rsidRPr="00FA3548" w:rsidRDefault="00026C66" w:rsidP="003B3F0E">
      <w:pPr>
        <w:rPr>
          <w:rFonts w:ascii="Century" w:hAnsi="Century"/>
        </w:rPr>
      </w:pPr>
      <w:r w:rsidRPr="00FA3548">
        <w:rPr>
          <w:rFonts w:ascii="Century" w:hAnsi="Century"/>
        </w:rPr>
        <w:t xml:space="preserve">     </w:t>
      </w:r>
      <w:r w:rsidR="001E7E94">
        <w:rPr>
          <w:rFonts w:ascii="Century" w:hAnsi="Century" w:hint="eastAsia"/>
        </w:rPr>
        <w:t>G</w:t>
      </w:r>
      <w:r w:rsidRPr="00FA3548">
        <w:rPr>
          <w:rFonts w:ascii="Century" w:hAnsi="Century"/>
        </w:rPr>
        <w:t xml:space="preserve">ive </w:t>
      </w:r>
      <w:r w:rsidR="001E7E94">
        <w:rPr>
          <w:rFonts w:ascii="Century" w:hAnsi="Century"/>
        </w:rPr>
        <w:t xml:space="preserve">two </w:t>
      </w:r>
      <w:r w:rsidRPr="00FA3548">
        <w:rPr>
          <w:rFonts w:ascii="Century" w:hAnsi="Century"/>
        </w:rPr>
        <w:t xml:space="preserve">ideas. </w:t>
      </w:r>
    </w:p>
    <w:p w14:paraId="7D06120F" w14:textId="77777777" w:rsidR="00E21071" w:rsidRPr="00FA3548" w:rsidRDefault="00E21071" w:rsidP="003B3F0E">
      <w:pPr>
        <w:rPr>
          <w:rFonts w:ascii="Century" w:hAnsi="Century"/>
        </w:rPr>
      </w:pPr>
    </w:p>
    <w:p w14:paraId="6CEFD4D0" w14:textId="77777777" w:rsidR="00E21071" w:rsidRDefault="00E21071" w:rsidP="003B3F0E">
      <w:r>
        <w:rPr>
          <w:rFonts w:hint="eastAsia"/>
        </w:rPr>
        <w:lastRenderedPageBreak/>
        <w:t>★次の文を３回読んで、暗唱しましょう。</w:t>
      </w:r>
    </w:p>
    <w:p w14:paraId="47C42A12" w14:textId="77777777" w:rsidR="00E21071" w:rsidRDefault="00E21071" w:rsidP="003B3F0E">
      <w:r>
        <w:rPr>
          <w:rFonts w:ascii="Century" w:hAnsi="Century" w:hint="eastAsia"/>
        </w:rPr>
        <w:t>１．</w:t>
      </w:r>
      <w:r w:rsidRPr="00547760">
        <w:rPr>
          <w:rFonts w:ascii="Century" w:hAnsi="Century"/>
        </w:rPr>
        <w:t>Some people say, “The older we get, the harder it gets to learn new things.” But Masako Wakamiya proves it’s not always the case.</w:t>
      </w:r>
    </w:p>
    <w:p w14:paraId="4B8ECDC7" w14:textId="77777777" w:rsidR="00E21071" w:rsidRDefault="00E21071" w:rsidP="003B3F0E"/>
    <w:p w14:paraId="407931F2" w14:textId="77777777" w:rsidR="00E21071" w:rsidRDefault="00E21071" w:rsidP="003B3F0E">
      <w:r>
        <w:rPr>
          <w:rFonts w:ascii="Century" w:hAnsi="Century" w:hint="eastAsia"/>
        </w:rPr>
        <w:t>２．</w:t>
      </w:r>
      <w:r>
        <w:rPr>
          <w:rFonts w:ascii="Century" w:hAnsi="Century"/>
        </w:rPr>
        <w:t>“</w:t>
      </w:r>
      <w:r w:rsidRPr="00547760">
        <w:rPr>
          <w:rFonts w:ascii="Century" w:hAnsi="Century"/>
        </w:rPr>
        <w:t>I wanted a game in which we seniors can defeat even young people on the basis of our knowledge.</w:t>
      </w:r>
      <w:r>
        <w:rPr>
          <w:rFonts w:ascii="Century" w:hAnsi="Century"/>
        </w:rPr>
        <w:t>”</w:t>
      </w:r>
    </w:p>
    <w:p w14:paraId="047DE4EA" w14:textId="77777777" w:rsidR="00E21071" w:rsidRDefault="00E21071" w:rsidP="003B3F0E"/>
    <w:p w14:paraId="6CC389DF" w14:textId="77777777" w:rsidR="00E21071" w:rsidRDefault="00E21071" w:rsidP="003B3F0E">
      <w:r>
        <w:rPr>
          <w:rFonts w:ascii="Century" w:hAnsi="Century" w:hint="eastAsia"/>
        </w:rPr>
        <w:t>３．</w:t>
      </w:r>
      <w:r w:rsidRPr="00547760">
        <w:rPr>
          <w:rFonts w:ascii="Century" w:hAnsi="Century"/>
        </w:rPr>
        <w:t>It took her five months to complete “hinadan,” a game in which players can enjoy arranging the traditional hina dolls into appropriate positions on the stair-like stages.</w:t>
      </w:r>
    </w:p>
    <w:p w14:paraId="248D17F0" w14:textId="77777777" w:rsidR="00E21071" w:rsidRDefault="00E21071" w:rsidP="003B3F0E"/>
    <w:p w14:paraId="53DC29A1" w14:textId="77777777" w:rsidR="00E21071" w:rsidRPr="00355916" w:rsidRDefault="00E21071" w:rsidP="00E21071">
      <w:pPr>
        <w:pStyle w:val="a5"/>
        <w:rPr>
          <w:rFonts w:ascii="Century" w:hAnsi="Century"/>
        </w:rPr>
      </w:pPr>
      <w:r>
        <w:rPr>
          <w:rFonts w:ascii="Century" w:hAnsi="Century" w:hint="eastAsia"/>
        </w:rPr>
        <w:t>４．</w:t>
      </w:r>
      <w:r w:rsidRPr="00355916">
        <w:rPr>
          <w:rFonts w:ascii="Century" w:hAnsi="Century"/>
        </w:rPr>
        <w:t xml:space="preserve">Wakamiya was selected as the oldest expert member of the "100-Year Life Era Design Council," which examines practical measures for transforming “aging” into “opportunity.” </w:t>
      </w:r>
    </w:p>
    <w:p w14:paraId="4035DE5B" w14:textId="77777777" w:rsidR="00E21071" w:rsidRPr="00E21071" w:rsidRDefault="00E21071" w:rsidP="003B3F0E"/>
    <w:p w14:paraId="6DA00CDE" w14:textId="77777777" w:rsidR="00E21071" w:rsidRDefault="00E21071" w:rsidP="00E21071">
      <w:pPr>
        <w:pBdr>
          <w:bottom w:val="single" w:sz="4" w:space="1" w:color="auto"/>
        </w:pBdr>
      </w:pPr>
      <w:r>
        <w:rPr>
          <w:rFonts w:ascii="Century" w:hAnsi="Century" w:hint="eastAsia"/>
        </w:rPr>
        <w:t>５．</w:t>
      </w:r>
      <w:r>
        <w:rPr>
          <w:rFonts w:ascii="Century" w:hAnsi="Century"/>
        </w:rPr>
        <w:t>“</w:t>
      </w:r>
      <w:r w:rsidRPr="00355916">
        <w:rPr>
          <w:rFonts w:ascii="Century" w:hAnsi="Century"/>
        </w:rPr>
        <w:t>Some people are afraid of being deprived of work, but we must find new jobs and participate in society in new ways.</w:t>
      </w:r>
      <w:r>
        <w:rPr>
          <w:rFonts w:ascii="Century" w:hAnsi="Century"/>
        </w:rPr>
        <w:t>”</w:t>
      </w:r>
    </w:p>
    <w:p w14:paraId="301A8940" w14:textId="77777777" w:rsidR="00E21071" w:rsidRDefault="00E21071" w:rsidP="003B3F0E">
      <w:r>
        <w:rPr>
          <w:rFonts w:hint="eastAsia"/>
        </w:rPr>
        <w:t>（和訳）</w:t>
      </w:r>
    </w:p>
    <w:p w14:paraId="0510259C" w14:textId="77777777" w:rsidR="00E21071" w:rsidRDefault="00E21071" w:rsidP="003B3F0E">
      <w:r>
        <w:rPr>
          <w:rFonts w:hint="eastAsia"/>
        </w:rPr>
        <w:t>１．「年を取れば取るほど、新しいことを学ぶのが難しくなる」と言う人がいます。しかし、若宮正子さんはそれは必ずしも真実ではないと証明しています。</w:t>
      </w:r>
    </w:p>
    <w:p w14:paraId="577F7E7A" w14:textId="77777777" w:rsidR="00E21071" w:rsidRDefault="00E21071" w:rsidP="003B3F0E"/>
    <w:p w14:paraId="5123FFFC" w14:textId="77777777" w:rsidR="00E21071" w:rsidRDefault="00E21071" w:rsidP="003B3F0E">
      <w:r>
        <w:rPr>
          <w:rFonts w:hint="eastAsia"/>
        </w:rPr>
        <w:t>２．「高齢者が知識を武器にして、若者に勝つことさえできる、そんなゲームを作りたかったのです」</w:t>
      </w:r>
    </w:p>
    <w:p w14:paraId="6D205570" w14:textId="77777777" w:rsidR="00E21071" w:rsidRPr="00E21071" w:rsidRDefault="00E21071" w:rsidP="003B3F0E"/>
    <w:p w14:paraId="0C7AA34D" w14:textId="77777777" w:rsidR="00E21071" w:rsidRDefault="00E21071" w:rsidP="003B3F0E">
      <w:r>
        <w:rPr>
          <w:rFonts w:hint="eastAsia"/>
        </w:rPr>
        <w:t>３．彼女がゲーム「h</w:t>
      </w:r>
      <w:r>
        <w:t>inadan</w:t>
      </w:r>
      <w:r>
        <w:rPr>
          <w:rFonts w:hint="eastAsia"/>
        </w:rPr>
        <w:t>」を作るのに５ヶ月がかかりました。それは、プレーヤーが会談のような舞台の上に、伝統的な雛人形を正しい場所に並べるのを楽しむというゲームです。</w:t>
      </w:r>
    </w:p>
    <w:p w14:paraId="57D76CF4" w14:textId="77777777" w:rsidR="00E21071" w:rsidRDefault="00E21071" w:rsidP="003B3F0E"/>
    <w:p w14:paraId="7E7BBE61" w14:textId="77777777" w:rsidR="00E21071" w:rsidRPr="00355916" w:rsidRDefault="00E21071" w:rsidP="00E21071">
      <w:pPr>
        <w:rPr>
          <w:rFonts w:ascii="Century" w:hAnsi="Century"/>
        </w:rPr>
      </w:pPr>
      <w:r>
        <w:rPr>
          <w:rFonts w:hint="eastAsia"/>
        </w:rPr>
        <w:t>４．若宮さんは「</w:t>
      </w:r>
      <w:r w:rsidRPr="00355916">
        <w:rPr>
          <w:rFonts w:ascii="Century" w:hAnsi="Century"/>
        </w:rPr>
        <w:t>人生</w:t>
      </w:r>
      <w:r w:rsidRPr="00355916">
        <w:rPr>
          <w:rFonts w:ascii="Century" w:hAnsi="Century"/>
        </w:rPr>
        <w:t>100</w:t>
      </w:r>
      <w:r w:rsidRPr="00355916">
        <w:rPr>
          <w:rFonts w:ascii="Century" w:hAnsi="Century"/>
        </w:rPr>
        <w:t>年時代構想会議</w:t>
      </w:r>
      <w:r>
        <w:rPr>
          <w:rFonts w:ascii="Century" w:hAnsi="Century" w:hint="eastAsia"/>
        </w:rPr>
        <w:t>」の最年長の専門家メンバーとして選ばれました。この会議は、「高齢化」を「機会」として作り変える具体的な方法を研究することを目的にしています。</w:t>
      </w:r>
    </w:p>
    <w:p w14:paraId="6C438519" w14:textId="77777777" w:rsidR="00E21071" w:rsidRPr="00E21071" w:rsidRDefault="00E21071" w:rsidP="003B3F0E"/>
    <w:p w14:paraId="755605A4" w14:textId="77777777" w:rsidR="00E21071" w:rsidRDefault="00E21071" w:rsidP="003B3F0E">
      <w:r>
        <w:rPr>
          <w:rFonts w:hint="eastAsia"/>
        </w:rPr>
        <w:t>５．「仕事を奪われることを恐れる人達もいますが、私達は新しい仕事を見つけ、新しい形で社会に参加しなければなりません」</w:t>
      </w:r>
    </w:p>
    <w:p w14:paraId="002364A3" w14:textId="0295681A" w:rsidR="00E21071" w:rsidRDefault="00E21071" w:rsidP="003B3F0E"/>
    <w:p w14:paraId="38C75ADA" w14:textId="52F539E2" w:rsidR="00026C66" w:rsidRDefault="00026C66" w:rsidP="003B3F0E"/>
    <w:p w14:paraId="24BA7808" w14:textId="4B5AE660" w:rsidR="00026C66" w:rsidRDefault="00272EB2" w:rsidP="003B3F0E">
      <w:r>
        <w:rPr>
          <w:rFonts w:hint="eastAsia"/>
        </w:rPr>
        <w:t>★参考動画</w:t>
      </w:r>
    </w:p>
    <w:tbl>
      <w:tblPr>
        <w:tblStyle w:val="aa"/>
        <w:tblW w:w="0" w:type="auto"/>
        <w:tblLook w:val="04A0" w:firstRow="1" w:lastRow="0" w:firstColumn="1" w:lastColumn="0" w:noHBand="0" w:noVBand="1"/>
      </w:tblPr>
      <w:tblGrid>
        <w:gridCol w:w="1413"/>
        <w:gridCol w:w="8781"/>
      </w:tblGrid>
      <w:tr w:rsidR="00272EB2" w14:paraId="437156A2" w14:textId="77777777" w:rsidTr="00272EB2">
        <w:tc>
          <w:tcPr>
            <w:tcW w:w="1413" w:type="dxa"/>
          </w:tcPr>
          <w:p w14:paraId="7CC041F6" w14:textId="31516CCF" w:rsidR="00272EB2" w:rsidRDefault="00272EB2" w:rsidP="00272EB2">
            <w:pPr>
              <w:jc w:val="center"/>
            </w:pPr>
            <w:r>
              <w:rPr>
                <w:noProof/>
              </w:rPr>
              <w:drawing>
                <wp:inline distT="0" distB="0" distL="0" distR="0" wp14:anchorId="1BC81712" wp14:editId="2F992F46">
                  <wp:extent cx="636245" cy="6362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492" cy="639492"/>
                          </a:xfrm>
                          <a:prstGeom prst="rect">
                            <a:avLst/>
                          </a:prstGeom>
                          <a:noFill/>
                          <a:ln>
                            <a:noFill/>
                          </a:ln>
                        </pic:spPr>
                      </pic:pic>
                    </a:graphicData>
                  </a:graphic>
                </wp:inline>
              </w:drawing>
            </w:r>
          </w:p>
        </w:tc>
        <w:tc>
          <w:tcPr>
            <w:tcW w:w="8781" w:type="dxa"/>
          </w:tcPr>
          <w:p w14:paraId="17A543E6" w14:textId="77777777" w:rsidR="00272EB2" w:rsidRPr="00272EB2" w:rsidRDefault="00272EB2" w:rsidP="00272EB2">
            <w:pPr>
              <w:pStyle w:val="a5"/>
            </w:pPr>
            <w:r w:rsidRPr="00272EB2">
              <w:t>Plant your own tree in your mind | Masako Wakamiya | TEDxTokyoSalon</w:t>
            </w:r>
          </w:p>
          <w:p w14:paraId="597DA2EA" w14:textId="3E76794F" w:rsidR="00272EB2" w:rsidRDefault="002D14F8" w:rsidP="003B3F0E">
            <w:hyperlink r:id="rId10" w:history="1">
              <w:r w:rsidR="00272EB2" w:rsidRPr="00483E42">
                <w:rPr>
                  <w:rStyle w:val="a3"/>
                </w:rPr>
                <w:t>https://www.youtube.com/watch?v=G98vScOAHeA</w:t>
              </w:r>
            </w:hyperlink>
          </w:p>
          <w:p w14:paraId="76AF703A" w14:textId="7F7393F5" w:rsidR="00272EB2" w:rsidRPr="00272EB2" w:rsidRDefault="00272EB2" w:rsidP="003B3F0E">
            <w:r>
              <w:rPr>
                <w:rFonts w:hint="eastAsia"/>
              </w:rPr>
              <w:t>若宮さんのスピーチ（日本語／13分）</w:t>
            </w:r>
          </w:p>
        </w:tc>
      </w:tr>
      <w:tr w:rsidR="00272EB2" w14:paraId="4A06BF11" w14:textId="77777777" w:rsidTr="00272EB2">
        <w:tc>
          <w:tcPr>
            <w:tcW w:w="1413" w:type="dxa"/>
          </w:tcPr>
          <w:p w14:paraId="6E155E8A" w14:textId="46155BD2" w:rsidR="00272EB2" w:rsidRDefault="00376B73" w:rsidP="00376B73">
            <w:pPr>
              <w:jc w:val="center"/>
            </w:pPr>
            <w:r>
              <w:rPr>
                <w:noProof/>
              </w:rPr>
              <w:drawing>
                <wp:inline distT="0" distB="0" distL="0" distR="0" wp14:anchorId="3C706EFE" wp14:editId="349E8664">
                  <wp:extent cx="629107" cy="62910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160" cy="635160"/>
                          </a:xfrm>
                          <a:prstGeom prst="rect">
                            <a:avLst/>
                          </a:prstGeom>
                          <a:noFill/>
                          <a:ln>
                            <a:noFill/>
                          </a:ln>
                        </pic:spPr>
                      </pic:pic>
                    </a:graphicData>
                  </a:graphic>
                </wp:inline>
              </w:drawing>
            </w:r>
          </w:p>
        </w:tc>
        <w:tc>
          <w:tcPr>
            <w:tcW w:w="8781" w:type="dxa"/>
          </w:tcPr>
          <w:p w14:paraId="403BD41F" w14:textId="77777777" w:rsidR="00376B73" w:rsidRPr="00376B73" w:rsidRDefault="00376B73" w:rsidP="00376B73">
            <w:pPr>
              <w:pStyle w:val="a5"/>
            </w:pPr>
            <w:r w:rsidRPr="00376B73">
              <w:t>WWDC 2017: 82歳のアプリ開発者、若宮正子さんが、ティム・クックCEOと語ったこと</w:t>
            </w:r>
          </w:p>
          <w:p w14:paraId="66E0D3BE" w14:textId="001DDB49" w:rsidR="00272EB2" w:rsidRDefault="002D14F8" w:rsidP="003B3F0E">
            <w:hyperlink r:id="rId12" w:history="1">
              <w:r w:rsidR="00376B73" w:rsidRPr="00483E42">
                <w:rPr>
                  <w:rStyle w:val="a3"/>
                </w:rPr>
                <w:t>https://www.youtube.com/watch?v=dlhcybooMas&amp;t=118s</w:t>
              </w:r>
            </w:hyperlink>
          </w:p>
          <w:p w14:paraId="44D8BE3B" w14:textId="71B79610" w:rsidR="00376B73" w:rsidRDefault="00376B73" w:rsidP="003B3F0E">
            <w:r>
              <w:rPr>
                <w:rFonts w:hint="eastAsia"/>
              </w:rPr>
              <w:t>若宮さんとT</w:t>
            </w:r>
            <w:r>
              <w:t>im Cook</w:t>
            </w:r>
            <w:r>
              <w:rPr>
                <w:rFonts w:hint="eastAsia"/>
              </w:rPr>
              <w:t>の対談（英語・日本語／7分）</w:t>
            </w:r>
          </w:p>
        </w:tc>
      </w:tr>
    </w:tbl>
    <w:p w14:paraId="7944D32E" w14:textId="77777777" w:rsidR="00272EB2" w:rsidRDefault="00272EB2" w:rsidP="003B3F0E"/>
    <w:p w14:paraId="0C263AEB" w14:textId="31AF0251" w:rsidR="00026C66" w:rsidRDefault="00026C66" w:rsidP="003B3F0E"/>
    <w:p w14:paraId="024A31BF" w14:textId="736327E1" w:rsidR="00026C66" w:rsidRDefault="00026C66" w:rsidP="003B3F0E"/>
    <w:sectPr w:rsidR="00026C66"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544F" w14:textId="77777777" w:rsidR="002676A9" w:rsidRDefault="002676A9" w:rsidP="002676A9">
      <w:r>
        <w:separator/>
      </w:r>
    </w:p>
  </w:endnote>
  <w:endnote w:type="continuationSeparator" w:id="0">
    <w:p w14:paraId="20170EDB" w14:textId="77777777" w:rsidR="002676A9" w:rsidRDefault="002676A9" w:rsidP="0026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2E62" w14:textId="77777777" w:rsidR="002676A9" w:rsidRDefault="002676A9" w:rsidP="002676A9">
      <w:r>
        <w:separator/>
      </w:r>
    </w:p>
  </w:footnote>
  <w:footnote w:type="continuationSeparator" w:id="0">
    <w:p w14:paraId="09FDC2E1" w14:textId="77777777" w:rsidR="002676A9" w:rsidRDefault="002676A9" w:rsidP="00267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462EE"/>
    <w:multiLevelType w:val="hybridMultilevel"/>
    <w:tmpl w:val="F1C6B9EE"/>
    <w:lvl w:ilvl="0" w:tplc="EA7064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436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86"/>
    <w:rsid w:val="00026C66"/>
    <w:rsid w:val="000403F1"/>
    <w:rsid w:val="000674D1"/>
    <w:rsid w:val="00163BA0"/>
    <w:rsid w:val="001709F0"/>
    <w:rsid w:val="00193DA8"/>
    <w:rsid w:val="001E7E94"/>
    <w:rsid w:val="00254486"/>
    <w:rsid w:val="002631B7"/>
    <w:rsid w:val="002676A9"/>
    <w:rsid w:val="00272EB2"/>
    <w:rsid w:val="002D14F8"/>
    <w:rsid w:val="002D7929"/>
    <w:rsid w:val="0031056B"/>
    <w:rsid w:val="00330ADA"/>
    <w:rsid w:val="00355916"/>
    <w:rsid w:val="00375691"/>
    <w:rsid w:val="00376B73"/>
    <w:rsid w:val="003850F4"/>
    <w:rsid w:val="003B3F0E"/>
    <w:rsid w:val="003B6AB9"/>
    <w:rsid w:val="003C09F9"/>
    <w:rsid w:val="003C70F9"/>
    <w:rsid w:val="00412598"/>
    <w:rsid w:val="00434D86"/>
    <w:rsid w:val="004528BD"/>
    <w:rsid w:val="00453423"/>
    <w:rsid w:val="0053311E"/>
    <w:rsid w:val="00547760"/>
    <w:rsid w:val="00617766"/>
    <w:rsid w:val="0064072F"/>
    <w:rsid w:val="00654ACD"/>
    <w:rsid w:val="006701BE"/>
    <w:rsid w:val="007B33D0"/>
    <w:rsid w:val="007C357A"/>
    <w:rsid w:val="008B44DE"/>
    <w:rsid w:val="008E1220"/>
    <w:rsid w:val="008E4936"/>
    <w:rsid w:val="00A20007"/>
    <w:rsid w:val="00BF01DD"/>
    <w:rsid w:val="00C04EA4"/>
    <w:rsid w:val="00C85BCC"/>
    <w:rsid w:val="00CB08C6"/>
    <w:rsid w:val="00E21071"/>
    <w:rsid w:val="00F83CF9"/>
    <w:rsid w:val="00F9647D"/>
    <w:rsid w:val="00FA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4D479C"/>
  <w15:chartTrackingRefBased/>
  <w15:docId w15:val="{B9598543-7A5F-4C28-BC76-4BC15AEB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4486"/>
    <w:rPr>
      <w:color w:val="0563C1" w:themeColor="hyperlink"/>
      <w:u w:val="single"/>
    </w:rPr>
  </w:style>
  <w:style w:type="character" w:styleId="a4">
    <w:name w:val="Unresolved Mention"/>
    <w:basedOn w:val="a0"/>
    <w:uiPriority w:val="99"/>
    <w:semiHidden/>
    <w:unhideWhenUsed/>
    <w:rsid w:val="00254486"/>
    <w:rPr>
      <w:color w:val="605E5C"/>
      <w:shd w:val="clear" w:color="auto" w:fill="E1DFDD"/>
    </w:rPr>
  </w:style>
  <w:style w:type="paragraph" w:styleId="a5">
    <w:name w:val="No Spacing"/>
    <w:uiPriority w:val="1"/>
    <w:qFormat/>
    <w:rsid w:val="00254486"/>
    <w:pPr>
      <w:widowControl w:val="0"/>
      <w:jc w:val="both"/>
    </w:pPr>
  </w:style>
  <w:style w:type="paragraph" w:styleId="a6">
    <w:name w:val="header"/>
    <w:basedOn w:val="a"/>
    <w:link w:val="a7"/>
    <w:uiPriority w:val="99"/>
    <w:unhideWhenUsed/>
    <w:rsid w:val="002676A9"/>
    <w:pPr>
      <w:tabs>
        <w:tab w:val="center" w:pos="4252"/>
        <w:tab w:val="right" w:pos="8504"/>
      </w:tabs>
      <w:snapToGrid w:val="0"/>
    </w:pPr>
  </w:style>
  <w:style w:type="character" w:customStyle="1" w:styleId="a7">
    <w:name w:val="ヘッダー (文字)"/>
    <w:basedOn w:val="a0"/>
    <w:link w:val="a6"/>
    <w:uiPriority w:val="99"/>
    <w:rsid w:val="002676A9"/>
  </w:style>
  <w:style w:type="paragraph" w:styleId="a8">
    <w:name w:val="footer"/>
    <w:basedOn w:val="a"/>
    <w:link w:val="a9"/>
    <w:uiPriority w:val="99"/>
    <w:unhideWhenUsed/>
    <w:rsid w:val="002676A9"/>
    <w:pPr>
      <w:tabs>
        <w:tab w:val="center" w:pos="4252"/>
        <w:tab w:val="right" w:pos="8504"/>
      </w:tabs>
      <w:snapToGrid w:val="0"/>
    </w:pPr>
  </w:style>
  <w:style w:type="character" w:customStyle="1" w:styleId="a9">
    <w:name w:val="フッター (文字)"/>
    <w:basedOn w:val="a0"/>
    <w:link w:val="a8"/>
    <w:uiPriority w:val="99"/>
    <w:rsid w:val="002676A9"/>
  </w:style>
  <w:style w:type="paragraph" w:styleId="Web">
    <w:name w:val="Normal (Web)"/>
    <w:basedOn w:val="a"/>
    <w:uiPriority w:val="99"/>
    <w:unhideWhenUsed/>
    <w:rsid w:val="003B6A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452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26C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9901">
      <w:bodyDiv w:val="1"/>
      <w:marLeft w:val="0"/>
      <w:marRight w:val="0"/>
      <w:marTop w:val="0"/>
      <w:marBottom w:val="0"/>
      <w:divBdr>
        <w:top w:val="none" w:sz="0" w:space="0" w:color="auto"/>
        <w:left w:val="none" w:sz="0" w:space="0" w:color="auto"/>
        <w:bottom w:val="none" w:sz="0" w:space="0" w:color="auto"/>
        <w:right w:val="none" w:sz="0" w:space="0" w:color="auto"/>
      </w:divBdr>
    </w:div>
    <w:div w:id="299700594">
      <w:bodyDiv w:val="1"/>
      <w:marLeft w:val="0"/>
      <w:marRight w:val="0"/>
      <w:marTop w:val="0"/>
      <w:marBottom w:val="0"/>
      <w:divBdr>
        <w:top w:val="none" w:sz="0" w:space="0" w:color="auto"/>
        <w:left w:val="none" w:sz="0" w:space="0" w:color="auto"/>
        <w:bottom w:val="none" w:sz="0" w:space="0" w:color="auto"/>
        <w:right w:val="none" w:sz="0" w:space="0" w:color="auto"/>
      </w:divBdr>
    </w:div>
    <w:div w:id="1258369701">
      <w:bodyDiv w:val="1"/>
      <w:marLeft w:val="0"/>
      <w:marRight w:val="0"/>
      <w:marTop w:val="0"/>
      <w:marBottom w:val="0"/>
      <w:divBdr>
        <w:top w:val="none" w:sz="0" w:space="0" w:color="auto"/>
        <w:left w:val="none" w:sz="0" w:space="0" w:color="auto"/>
        <w:bottom w:val="none" w:sz="0" w:space="0" w:color="auto"/>
        <w:right w:val="none" w:sz="0" w:space="0" w:color="auto"/>
      </w:divBdr>
      <w:divsChild>
        <w:div w:id="563495429">
          <w:marLeft w:val="0"/>
          <w:marRight w:val="0"/>
          <w:marTop w:val="180"/>
          <w:marBottom w:val="180"/>
          <w:divBdr>
            <w:top w:val="none" w:sz="0" w:space="0" w:color="auto"/>
            <w:left w:val="none" w:sz="0" w:space="0" w:color="auto"/>
            <w:bottom w:val="none" w:sz="0" w:space="0" w:color="auto"/>
            <w:right w:val="none" w:sz="0" w:space="0" w:color="auto"/>
          </w:divBdr>
        </w:div>
      </w:divsChild>
    </w:div>
    <w:div w:id="1533037020">
      <w:bodyDiv w:val="1"/>
      <w:marLeft w:val="0"/>
      <w:marRight w:val="0"/>
      <w:marTop w:val="0"/>
      <w:marBottom w:val="0"/>
      <w:divBdr>
        <w:top w:val="none" w:sz="0" w:space="0" w:color="auto"/>
        <w:left w:val="none" w:sz="0" w:space="0" w:color="auto"/>
        <w:bottom w:val="none" w:sz="0" w:space="0" w:color="auto"/>
        <w:right w:val="none" w:sz="0" w:space="0" w:color="auto"/>
      </w:divBdr>
    </w:div>
    <w:div w:id="1727147548">
      <w:bodyDiv w:val="1"/>
      <w:marLeft w:val="0"/>
      <w:marRight w:val="0"/>
      <w:marTop w:val="0"/>
      <w:marBottom w:val="0"/>
      <w:divBdr>
        <w:top w:val="none" w:sz="0" w:space="0" w:color="auto"/>
        <w:left w:val="none" w:sz="0" w:space="0" w:color="auto"/>
        <w:bottom w:val="none" w:sz="0" w:space="0" w:color="auto"/>
        <w:right w:val="none" w:sz="0" w:space="0" w:color="auto"/>
      </w:divBdr>
    </w:div>
    <w:div w:id="1822382815">
      <w:bodyDiv w:val="1"/>
      <w:marLeft w:val="0"/>
      <w:marRight w:val="0"/>
      <w:marTop w:val="0"/>
      <w:marBottom w:val="0"/>
      <w:divBdr>
        <w:top w:val="none" w:sz="0" w:space="0" w:color="auto"/>
        <w:left w:val="none" w:sz="0" w:space="0" w:color="auto"/>
        <w:bottom w:val="none" w:sz="0" w:space="0" w:color="auto"/>
        <w:right w:val="none" w:sz="0" w:space="0" w:color="auto"/>
      </w:divBdr>
    </w:div>
    <w:div w:id="18523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FYJ2DE9wlM&amp;t=52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dlhcybooMas&amp;t=118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youtube.com/watch?v=G98vScOAHe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365</TotalTime>
  <Pages>4</Pages>
  <Words>1289</Words>
  <Characters>7350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23</cp:revision>
  <cp:lastPrinted>2023-02-18T01:34:00Z</cp:lastPrinted>
  <dcterms:created xsi:type="dcterms:W3CDTF">2023-02-11T05:04:00Z</dcterms:created>
  <dcterms:modified xsi:type="dcterms:W3CDTF">2023-02-18T01:39:00Z</dcterms:modified>
</cp:coreProperties>
</file>